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3EBA3" w14:textId="55C74FF3" w:rsidR="00633C5A" w:rsidRDefault="005142EC" w:rsidP="00633C5A">
      <w:pPr>
        <w:ind w:right="-1134" w:hanging="1134"/>
      </w:pPr>
      <w:bookmarkStart w:id="0" w:name="_Hlk147849669"/>
      <w:bookmarkEnd w:id="0"/>
      <w:r>
        <w:rPr>
          <w:noProof/>
          <w:lang w:eastAsia="it-IT"/>
        </w:rPr>
        <mc:AlternateContent>
          <mc:Choice Requires="wps">
            <w:drawing>
              <wp:anchor distT="0" distB="0" distL="114300" distR="114300" simplePos="0" relativeHeight="251663360" behindDoc="0" locked="0" layoutInCell="1" allowOverlap="1" wp14:anchorId="5A52F910" wp14:editId="1435191E">
                <wp:simplePos x="0" y="0"/>
                <wp:positionH relativeFrom="column">
                  <wp:posOffset>-354330</wp:posOffset>
                </wp:positionH>
                <wp:positionV relativeFrom="paragraph">
                  <wp:posOffset>2301240</wp:posOffset>
                </wp:positionV>
                <wp:extent cx="6315075" cy="533400"/>
                <wp:effectExtent l="0" t="0" r="0" b="0"/>
                <wp:wrapNone/>
                <wp:docPr id="861037657" name="Casella di testo 861037657"/>
                <wp:cNvGraphicFramePr/>
                <a:graphic xmlns:a="http://schemas.openxmlformats.org/drawingml/2006/main">
                  <a:graphicData uri="http://schemas.microsoft.com/office/word/2010/wordprocessingShape">
                    <wps:wsp>
                      <wps:cNvSpPr txBox="1"/>
                      <wps:spPr>
                        <a:xfrm>
                          <a:off x="0" y="0"/>
                          <a:ext cx="6315075" cy="533400"/>
                        </a:xfrm>
                        <a:prstGeom prst="rect">
                          <a:avLst/>
                        </a:prstGeom>
                        <a:noFill/>
                        <a:ln w="6350">
                          <a:noFill/>
                        </a:ln>
                      </wps:spPr>
                      <wps:txbx>
                        <w:txbxContent>
                          <w:p w14:paraId="2945B01B" w14:textId="4A094433" w:rsidR="0003296F" w:rsidRPr="00EA5F61" w:rsidRDefault="00AA238B" w:rsidP="005142EC">
                            <w:pPr>
                              <w:rPr>
                                <w:rFonts w:ascii="Montserrat Light" w:hAnsi="Montserrat Light"/>
                                <w:bCs/>
                                <w:color w:val="FFFFFF" w:themeColor="background1"/>
                                <w:sz w:val="28"/>
                                <w:szCs w:val="28"/>
                                <w:lang w:val="en-GB"/>
                              </w:rPr>
                            </w:pPr>
                            <w:r>
                              <w:rPr>
                                <w:rFonts w:eastAsia="Times New Roman" w:cs="Times New Roman"/>
                                <w:bCs/>
                                <w:color w:val="424242"/>
                                <w:sz w:val="36"/>
                                <w:szCs w:val="36"/>
                                <w:lang w:val="en-GB" w:eastAsia="it-IT"/>
                              </w:rPr>
                              <w:t>2024 Budget Law</w:t>
                            </w:r>
                            <w:r w:rsidR="00D90169">
                              <w:rPr>
                                <w:rFonts w:eastAsia="Times New Roman" w:cs="Times New Roman"/>
                                <w:bCs/>
                                <w:color w:val="424242"/>
                                <w:sz w:val="36"/>
                                <w:szCs w:val="36"/>
                                <w:lang w:val="en-GB" w:eastAsia="it-IT"/>
                              </w:rPr>
                              <w:t xml:space="preserve"> </w:t>
                            </w:r>
                            <w:r w:rsidR="00030CDA">
                              <w:rPr>
                                <w:rFonts w:eastAsia="Times New Roman" w:cs="Times New Roman"/>
                                <w:bCs/>
                                <w:color w:val="424242"/>
                                <w:sz w:val="36"/>
                                <w:szCs w:val="36"/>
                                <w:lang w:val="en-GB" w:eastAsia="it-IT"/>
                              </w:rPr>
                              <w:t>– Updates for individuals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2F910" id="_x0000_t202" coordsize="21600,21600" o:spt="202" path="m,l,21600r21600,l21600,xe">
                <v:stroke joinstyle="miter"/>
                <v:path gradientshapeok="t" o:connecttype="rect"/>
              </v:shapetype>
              <v:shape id="Casella di testo 861037657" o:spid="_x0000_s1026" type="#_x0000_t202" style="position:absolute;margin-left:-27.9pt;margin-top:181.2pt;width:497.25pt;height: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" filled="f" stroked="f" strokeweight=".5pt">
                <v:textbox>
                  <w:txbxContent>
                    <w:p w14:paraId="2945B01B" w14:textId="4A094433" w:rsidR="0003296F" w:rsidRPr="00EA5F61" w:rsidRDefault="00AA238B" w:rsidP="005142EC">
                      <w:pPr>
                        <w:rPr>
                          <w:rFonts w:ascii="Montserrat Light" w:hAnsi="Montserrat Light"/>
                          <w:bCs/>
                          <w:color w:val="FFFFFF" w:themeColor="background1"/>
                          <w:sz w:val="28"/>
                          <w:szCs w:val="28"/>
                          <w:lang w:val="en-GB"/>
                        </w:rPr>
                      </w:pPr>
                      <w:r>
                        <w:rPr>
                          <w:rFonts w:eastAsia="Times New Roman" w:cs="Times New Roman"/>
                          <w:bCs/>
                          <w:color w:val="424242"/>
                          <w:sz w:val="36"/>
                          <w:szCs w:val="36"/>
                          <w:lang w:val="en-GB" w:eastAsia="it-IT"/>
                        </w:rPr>
                        <w:t>2024 Budget Law</w:t>
                      </w:r>
                      <w:r w:rsidR="00D90169">
                        <w:rPr>
                          <w:rFonts w:eastAsia="Times New Roman" w:cs="Times New Roman"/>
                          <w:bCs/>
                          <w:color w:val="424242"/>
                          <w:sz w:val="36"/>
                          <w:szCs w:val="36"/>
                          <w:lang w:val="en-GB" w:eastAsia="it-IT"/>
                        </w:rPr>
                        <w:t xml:space="preserve"> </w:t>
                      </w:r>
                      <w:r w:rsidR="00030CDA">
                        <w:rPr>
                          <w:rFonts w:eastAsia="Times New Roman" w:cs="Times New Roman"/>
                          <w:bCs/>
                          <w:color w:val="424242"/>
                          <w:sz w:val="36"/>
                          <w:szCs w:val="36"/>
                          <w:lang w:val="en-GB" w:eastAsia="it-IT"/>
                        </w:rPr>
                        <w:t>– Updates for individuals</w:t>
                      </w:r>
                    </w:p>
                  </w:txbxContent>
                </v:textbox>
              </v:shape>
            </w:pict>
          </mc:Fallback>
        </mc:AlternateContent>
      </w:r>
      <w:r w:rsidR="00921212">
        <w:rPr>
          <w:noProof/>
          <w:lang w:eastAsia="it-IT"/>
        </w:rPr>
        <mc:AlternateContent>
          <mc:Choice Requires="wps">
            <w:drawing>
              <wp:anchor distT="0" distB="0" distL="114300" distR="114300" simplePos="0" relativeHeight="251654144" behindDoc="0" locked="0" layoutInCell="1" allowOverlap="1" wp14:anchorId="4ED0CD80" wp14:editId="6E3ECD44">
                <wp:simplePos x="0" y="0"/>
                <wp:positionH relativeFrom="column">
                  <wp:posOffset>4762500</wp:posOffset>
                </wp:positionH>
                <wp:positionV relativeFrom="paragraph">
                  <wp:posOffset>540385</wp:posOffset>
                </wp:positionV>
                <wp:extent cx="1676400" cy="334645"/>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1676400" cy="334645"/>
                        </a:xfrm>
                        <a:prstGeom prst="rect">
                          <a:avLst/>
                        </a:prstGeom>
                        <a:noFill/>
                        <a:ln w="6350">
                          <a:noFill/>
                        </a:ln>
                      </wps:spPr>
                      <wps:txbx>
                        <w:txbxContent>
                          <w:p w14:paraId="2FE94803" w14:textId="1B6E8DC7" w:rsidR="009E0483" w:rsidRPr="00B350AB" w:rsidRDefault="00E96000" w:rsidP="001418D4">
                            <w:pPr>
                              <w:jc w:val="right"/>
                              <w:rPr>
                                <w:rFonts w:ascii="Montserrat Light" w:hAnsi="Montserrat Light"/>
                                <w:color w:val="FFFFFF" w:themeColor="background1"/>
                                <w:sz w:val="28"/>
                                <w:szCs w:val="28"/>
                              </w:rPr>
                            </w:pPr>
                            <w:r>
                              <w:rPr>
                                <w:rFonts w:ascii="Montserrat Light" w:hAnsi="Montserrat Light"/>
                                <w:color w:val="FFFFFF" w:themeColor="background1"/>
                                <w:sz w:val="28"/>
                                <w:szCs w:val="28"/>
                              </w:rPr>
                              <w:tab/>
                            </w:r>
                            <w:r w:rsidR="00030CDA">
                              <w:rPr>
                                <w:rFonts w:ascii="Montserrat Light" w:hAnsi="Montserrat Light"/>
                                <w:color w:val="FFFFFF" w:themeColor="background1"/>
                                <w:sz w:val="28"/>
                                <w:szCs w:val="28"/>
                              </w:rPr>
                              <w:t>24</w:t>
                            </w:r>
                            <w:r w:rsidR="00CB13B0">
                              <w:rPr>
                                <w:rFonts w:ascii="Montserrat Light" w:hAnsi="Montserrat Light"/>
                                <w:color w:val="FFFFFF" w:themeColor="background1"/>
                                <w:sz w:val="28"/>
                                <w:szCs w:val="28"/>
                              </w:rPr>
                              <w:t>/</w:t>
                            </w:r>
                            <w:r w:rsidR="00AA238B">
                              <w:rPr>
                                <w:rFonts w:ascii="Montserrat Light" w:hAnsi="Montserrat Light"/>
                                <w:color w:val="FFFFFF" w:themeColor="background1"/>
                                <w:sz w:val="28"/>
                                <w:szCs w:val="28"/>
                              </w:rPr>
                              <w:t>0</w:t>
                            </w:r>
                            <w:r w:rsidR="00D90169">
                              <w:rPr>
                                <w:rFonts w:ascii="Montserrat Light" w:hAnsi="Montserrat Light"/>
                                <w:color w:val="FFFFFF" w:themeColor="background1"/>
                                <w:sz w:val="28"/>
                                <w:szCs w:val="28"/>
                              </w:rPr>
                              <w:t>1</w:t>
                            </w:r>
                            <w:r w:rsidR="008D58DA">
                              <w:rPr>
                                <w:rFonts w:ascii="Montserrat Light" w:hAnsi="Montserrat Light"/>
                                <w:color w:val="FFFFFF" w:themeColor="background1"/>
                                <w:sz w:val="28"/>
                                <w:szCs w:val="28"/>
                              </w:rPr>
                              <w:t>/</w:t>
                            </w:r>
                            <w:r w:rsidR="00574800">
                              <w:rPr>
                                <w:rFonts w:ascii="Montserrat Light" w:hAnsi="Montserrat Light"/>
                                <w:color w:val="FFFFFF" w:themeColor="background1"/>
                                <w:sz w:val="28"/>
                                <w:szCs w:val="28"/>
                              </w:rPr>
                              <w:t>202</w:t>
                            </w:r>
                            <w:r w:rsidR="00AA238B">
                              <w:rPr>
                                <w:rFonts w:ascii="Montserrat Light" w:hAnsi="Montserrat Light"/>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D0CD80" id="Casella di testo 3" o:spid="_x0000_s1027" type="#_x0000_t202" style="position:absolute;margin-left:375pt;margin-top:42.55pt;width:132pt;height:26.3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" filled="f" stroked="f" strokeweight=".5pt">
                <v:textbox>
                  <w:txbxContent>
                    <w:p w14:paraId="2FE94803" w14:textId="1B6E8DC7" w:rsidR="009E0483" w:rsidRPr="00B350AB" w:rsidRDefault="00E96000" w:rsidP="001418D4">
                      <w:pPr>
                        <w:jc w:val="right"/>
                        <w:rPr>
                          <w:rFonts w:ascii="Montserrat Light" w:hAnsi="Montserrat Light"/>
                          <w:color w:val="FFFFFF" w:themeColor="background1"/>
                          <w:sz w:val="28"/>
                          <w:szCs w:val="28"/>
                        </w:rPr>
                      </w:pPr>
                      <w:r>
                        <w:rPr>
                          <w:rFonts w:ascii="Montserrat Light" w:hAnsi="Montserrat Light"/>
                          <w:color w:val="FFFFFF" w:themeColor="background1"/>
                          <w:sz w:val="28"/>
                          <w:szCs w:val="28"/>
                        </w:rPr>
                        <w:tab/>
                      </w:r>
                      <w:r w:rsidR="00030CDA">
                        <w:rPr>
                          <w:rFonts w:ascii="Montserrat Light" w:hAnsi="Montserrat Light"/>
                          <w:color w:val="FFFFFF" w:themeColor="background1"/>
                          <w:sz w:val="28"/>
                          <w:szCs w:val="28"/>
                        </w:rPr>
                        <w:t>24</w:t>
                      </w:r>
                      <w:r w:rsidR="00CB13B0">
                        <w:rPr>
                          <w:rFonts w:ascii="Montserrat Light" w:hAnsi="Montserrat Light"/>
                          <w:color w:val="FFFFFF" w:themeColor="background1"/>
                          <w:sz w:val="28"/>
                          <w:szCs w:val="28"/>
                        </w:rPr>
                        <w:t>/</w:t>
                      </w:r>
                      <w:r w:rsidR="00AA238B">
                        <w:rPr>
                          <w:rFonts w:ascii="Montserrat Light" w:hAnsi="Montserrat Light"/>
                          <w:color w:val="FFFFFF" w:themeColor="background1"/>
                          <w:sz w:val="28"/>
                          <w:szCs w:val="28"/>
                        </w:rPr>
                        <w:t>0</w:t>
                      </w:r>
                      <w:r w:rsidR="00D90169">
                        <w:rPr>
                          <w:rFonts w:ascii="Montserrat Light" w:hAnsi="Montserrat Light"/>
                          <w:color w:val="FFFFFF" w:themeColor="background1"/>
                          <w:sz w:val="28"/>
                          <w:szCs w:val="28"/>
                        </w:rPr>
                        <w:t>1</w:t>
                      </w:r>
                      <w:r w:rsidR="008D58DA">
                        <w:rPr>
                          <w:rFonts w:ascii="Montserrat Light" w:hAnsi="Montserrat Light"/>
                          <w:color w:val="FFFFFF" w:themeColor="background1"/>
                          <w:sz w:val="28"/>
                          <w:szCs w:val="28"/>
                        </w:rPr>
                        <w:t>/</w:t>
                      </w:r>
                      <w:r w:rsidR="00574800">
                        <w:rPr>
                          <w:rFonts w:ascii="Montserrat Light" w:hAnsi="Montserrat Light"/>
                          <w:color w:val="FFFFFF" w:themeColor="background1"/>
                          <w:sz w:val="28"/>
                          <w:szCs w:val="28"/>
                        </w:rPr>
                        <w:t>202</w:t>
                      </w:r>
                      <w:r w:rsidR="00AA238B">
                        <w:rPr>
                          <w:rFonts w:ascii="Montserrat Light" w:hAnsi="Montserrat Light"/>
                          <w:color w:val="FFFFFF" w:themeColor="background1"/>
                          <w:sz w:val="28"/>
                          <w:szCs w:val="28"/>
                        </w:rPr>
                        <w:t>4</w:t>
                      </w:r>
                    </w:p>
                  </w:txbxContent>
                </v:textbox>
              </v:shape>
            </w:pict>
          </mc:Fallback>
        </mc:AlternateContent>
      </w:r>
      <w:r w:rsidR="00E94808">
        <w:rPr>
          <w:noProof/>
          <w:lang w:eastAsia="it-IT"/>
        </w:rPr>
        <mc:AlternateContent>
          <mc:Choice Requires="wps">
            <w:drawing>
              <wp:anchor distT="0" distB="0" distL="114300" distR="114300" simplePos="0" relativeHeight="251658240" behindDoc="0" locked="0" layoutInCell="1" allowOverlap="1" wp14:anchorId="0AFFC0DB" wp14:editId="21CBD5D8">
                <wp:simplePos x="0" y="0"/>
                <wp:positionH relativeFrom="column">
                  <wp:posOffset>-574675</wp:posOffset>
                </wp:positionH>
                <wp:positionV relativeFrom="paragraph">
                  <wp:posOffset>8989151</wp:posOffset>
                </wp:positionV>
                <wp:extent cx="5552440" cy="1527810"/>
                <wp:effectExtent l="0" t="0" r="0" b="0"/>
                <wp:wrapNone/>
                <wp:docPr id="6" name="Casella di testo 6"/>
                <wp:cNvGraphicFramePr/>
                <a:graphic xmlns:a="http://schemas.openxmlformats.org/drawingml/2006/main">
                  <a:graphicData uri="http://schemas.microsoft.com/office/word/2010/wordprocessingShape">
                    <wps:wsp>
                      <wps:cNvSpPr txBox="1"/>
                      <wps:spPr>
                        <a:xfrm>
                          <a:off x="0" y="0"/>
                          <a:ext cx="5552440" cy="1527810"/>
                        </a:xfrm>
                        <a:prstGeom prst="rect">
                          <a:avLst/>
                        </a:prstGeom>
                        <a:noFill/>
                        <a:ln w="6350">
                          <a:noFill/>
                        </a:ln>
                      </wps:spPr>
                      <wps:txbx>
                        <w:txbxContent>
                          <w:p w14:paraId="7B9417D4" w14:textId="68C8C2B4" w:rsidR="00BB4B87" w:rsidRDefault="00BB4B87" w:rsidP="00BB4B87">
                            <w:pPr>
                              <w:spacing w:line="360" w:lineRule="auto"/>
                              <w:rPr>
                                <w:rFonts w:ascii="Montserrat ExtraBold" w:eastAsia="Times New Roman" w:hAnsi="Montserrat ExtraBold" w:cs="Times New Roman"/>
                                <w:b/>
                                <w:bCs/>
                                <w:color w:val="FFFFFF" w:themeColor="background1"/>
                                <w:lang w:eastAsia="it-IT"/>
                              </w:rPr>
                            </w:pPr>
                            <w:r w:rsidRPr="00BB4B87">
                              <w:rPr>
                                <w:rFonts w:ascii="Montserrat ExtraBold" w:eastAsia="Times New Roman" w:hAnsi="Montserrat ExtraBold" w:cs="Times New Roman"/>
                                <w:b/>
                                <w:bCs/>
                                <w:color w:val="FFFFFF" w:themeColor="background1"/>
                                <w:lang w:eastAsia="it-IT"/>
                              </w:rPr>
                              <w:t>MILAN</w:t>
                            </w:r>
                          </w:p>
                          <w:p w14:paraId="7B632276" w14:textId="78E2644E" w:rsidR="00BB4B87" w:rsidRDefault="00BB4B87" w:rsidP="00BB4B87">
                            <w:pPr>
                              <w:spacing w:line="276" w:lineRule="auto"/>
                              <w:rPr>
                                <w:rFonts w:eastAsia="Times New Roman" w:cs="Times New Roman"/>
                                <w:color w:val="FFFFFF" w:themeColor="background1"/>
                                <w:sz w:val="20"/>
                                <w:szCs w:val="20"/>
                                <w:lang w:eastAsia="it-IT"/>
                              </w:rPr>
                            </w:pPr>
                            <w:r w:rsidRPr="00BB4B87">
                              <w:rPr>
                                <w:rFonts w:eastAsia="Times New Roman" w:cs="Times New Roman"/>
                                <w:color w:val="FFFFFF" w:themeColor="background1"/>
                                <w:sz w:val="20"/>
                                <w:szCs w:val="20"/>
                                <w:lang w:eastAsia="it-IT"/>
                              </w:rPr>
                              <w:t xml:space="preserve">Via Visconti di Modrone, 38 </w:t>
                            </w:r>
                            <w:r w:rsidR="008D1B5C">
                              <w:rPr>
                                <w:rFonts w:eastAsia="Times New Roman" w:cs="Times New Roman"/>
                                <w:color w:val="FFFFFF" w:themeColor="background1"/>
                                <w:sz w:val="20"/>
                                <w:szCs w:val="20"/>
                                <w:lang w:eastAsia="it-IT"/>
                              </w:rPr>
                              <w:t xml:space="preserve">- </w:t>
                            </w:r>
                            <w:r w:rsidRPr="00BB4B87">
                              <w:rPr>
                                <w:rFonts w:eastAsia="Times New Roman" w:cs="Times New Roman"/>
                                <w:color w:val="FFFFFF" w:themeColor="background1"/>
                                <w:sz w:val="20"/>
                                <w:szCs w:val="20"/>
                                <w:lang w:eastAsia="it-IT"/>
                              </w:rPr>
                              <w:t>20122 Milan</w:t>
                            </w:r>
                          </w:p>
                          <w:p w14:paraId="252E1236" w14:textId="04BF527B" w:rsidR="00BB4B87" w:rsidRPr="009822E4" w:rsidRDefault="00BB4B87" w:rsidP="00BB4B87">
                            <w:pPr>
                              <w:spacing w:line="276" w:lineRule="auto"/>
                              <w:rPr>
                                <w:rFonts w:eastAsia="Times New Roman" w:cs="Times New Roman"/>
                                <w:color w:val="FFFFFF" w:themeColor="background1"/>
                                <w:sz w:val="20"/>
                                <w:szCs w:val="20"/>
                                <w:lang w:val="en-GB" w:eastAsia="it-IT"/>
                              </w:rPr>
                            </w:pPr>
                            <w:r w:rsidRPr="009822E4">
                              <w:rPr>
                                <w:rFonts w:eastAsia="Times New Roman" w:cs="Times New Roman"/>
                                <w:color w:val="FFFFFF" w:themeColor="background1"/>
                                <w:sz w:val="20"/>
                                <w:szCs w:val="20"/>
                                <w:lang w:val="en-GB" w:eastAsia="it-IT"/>
                              </w:rPr>
                              <w:t>Tel: (39) 02 76</w:t>
                            </w:r>
                            <w:r w:rsidR="000053C3" w:rsidRPr="009822E4">
                              <w:rPr>
                                <w:rFonts w:eastAsia="Times New Roman" w:cs="Times New Roman"/>
                                <w:color w:val="FFFFFF" w:themeColor="background1"/>
                                <w:sz w:val="20"/>
                                <w:szCs w:val="20"/>
                                <w:lang w:val="en-GB" w:eastAsia="it-IT"/>
                              </w:rPr>
                              <w:t>.</w:t>
                            </w:r>
                            <w:r w:rsidRPr="009822E4">
                              <w:rPr>
                                <w:rFonts w:eastAsia="Times New Roman" w:cs="Times New Roman"/>
                                <w:color w:val="FFFFFF" w:themeColor="background1"/>
                                <w:sz w:val="20"/>
                                <w:szCs w:val="20"/>
                                <w:lang w:val="en-GB" w:eastAsia="it-IT"/>
                              </w:rPr>
                              <w:t>02</w:t>
                            </w:r>
                            <w:r w:rsidR="000053C3" w:rsidRPr="009822E4">
                              <w:rPr>
                                <w:rFonts w:eastAsia="Times New Roman" w:cs="Times New Roman"/>
                                <w:color w:val="FFFFFF" w:themeColor="background1"/>
                                <w:sz w:val="20"/>
                                <w:szCs w:val="20"/>
                                <w:lang w:val="en-GB" w:eastAsia="it-IT"/>
                              </w:rPr>
                              <w:t>.</w:t>
                            </w:r>
                            <w:r w:rsidRPr="009822E4">
                              <w:rPr>
                                <w:rFonts w:eastAsia="Times New Roman" w:cs="Times New Roman"/>
                                <w:color w:val="FFFFFF" w:themeColor="background1"/>
                                <w:sz w:val="20"/>
                                <w:szCs w:val="20"/>
                                <w:lang w:val="en-GB" w:eastAsia="it-IT"/>
                              </w:rPr>
                              <w:t>15.14</w:t>
                            </w:r>
                            <w:r w:rsidRPr="009822E4">
                              <w:rPr>
                                <w:rFonts w:eastAsia="Times New Roman" w:cs="Times New Roman"/>
                                <w:color w:val="FFFFFF" w:themeColor="background1"/>
                                <w:sz w:val="20"/>
                                <w:szCs w:val="20"/>
                                <w:lang w:val="en-GB" w:eastAsia="it-IT"/>
                              </w:rPr>
                              <w:br/>
                              <w:t>Fax: (39) 02 78</w:t>
                            </w:r>
                            <w:r w:rsidR="000053C3" w:rsidRPr="009822E4">
                              <w:rPr>
                                <w:rFonts w:eastAsia="Times New Roman" w:cs="Times New Roman"/>
                                <w:color w:val="FFFFFF" w:themeColor="background1"/>
                                <w:sz w:val="20"/>
                                <w:szCs w:val="20"/>
                                <w:lang w:val="en-GB" w:eastAsia="it-IT"/>
                              </w:rPr>
                              <w:t>.</w:t>
                            </w:r>
                            <w:r w:rsidRPr="009822E4">
                              <w:rPr>
                                <w:rFonts w:eastAsia="Times New Roman" w:cs="Times New Roman"/>
                                <w:color w:val="FFFFFF" w:themeColor="background1"/>
                                <w:sz w:val="20"/>
                                <w:szCs w:val="20"/>
                                <w:lang w:val="en-GB" w:eastAsia="it-IT"/>
                              </w:rPr>
                              <w:t>05</w:t>
                            </w:r>
                            <w:r w:rsidR="000053C3" w:rsidRPr="009822E4">
                              <w:rPr>
                                <w:rFonts w:eastAsia="Times New Roman" w:cs="Times New Roman"/>
                                <w:color w:val="FFFFFF" w:themeColor="background1"/>
                                <w:sz w:val="20"/>
                                <w:szCs w:val="20"/>
                                <w:lang w:val="en-GB" w:eastAsia="it-IT"/>
                              </w:rPr>
                              <w:t>.</w:t>
                            </w:r>
                            <w:r w:rsidRPr="009822E4">
                              <w:rPr>
                                <w:rFonts w:eastAsia="Times New Roman" w:cs="Times New Roman"/>
                                <w:color w:val="FFFFFF" w:themeColor="background1"/>
                                <w:sz w:val="20"/>
                                <w:szCs w:val="20"/>
                                <w:lang w:val="en-GB" w:eastAsia="it-IT"/>
                              </w:rPr>
                              <w:t>13</w:t>
                            </w:r>
                            <w:r w:rsidRPr="009822E4">
                              <w:rPr>
                                <w:rFonts w:eastAsia="Times New Roman" w:cs="Times New Roman"/>
                                <w:color w:val="FFFFFF" w:themeColor="background1"/>
                                <w:sz w:val="20"/>
                                <w:szCs w:val="20"/>
                                <w:lang w:val="en-GB" w:eastAsia="it-IT"/>
                              </w:rPr>
                              <w:br/>
                              <w:t>E-mail: info@studionicolini.com</w:t>
                            </w:r>
                          </w:p>
                          <w:p w14:paraId="737D7981" w14:textId="1B8CFD82" w:rsidR="00BB4B87" w:rsidRPr="00C406D5" w:rsidRDefault="00C406D5" w:rsidP="00BB4B87">
                            <w:pPr>
                              <w:spacing w:line="276" w:lineRule="auto"/>
                              <w:rPr>
                                <w:rFonts w:eastAsia="Times New Roman" w:cs="Times New Roman"/>
                                <w:color w:val="FFFFFF" w:themeColor="background1"/>
                                <w:sz w:val="20"/>
                                <w:szCs w:val="20"/>
                                <w:lang w:val="en-GB" w:eastAsia="it-IT"/>
                              </w:rPr>
                            </w:pPr>
                            <w:r w:rsidRPr="00C406D5">
                              <w:rPr>
                                <w:rFonts w:eastAsia="Times New Roman" w:cs="Times New Roman"/>
                                <w:color w:val="FFFFFF" w:themeColor="background1"/>
                                <w:sz w:val="20"/>
                                <w:szCs w:val="20"/>
                                <w:lang w:val="en-GB" w:eastAsia="it-IT"/>
                              </w:rPr>
                              <w:t>Fiscal c</w:t>
                            </w:r>
                            <w:r w:rsidR="00BB4B87" w:rsidRPr="00C406D5">
                              <w:rPr>
                                <w:rFonts w:eastAsia="Times New Roman" w:cs="Times New Roman"/>
                                <w:color w:val="FFFFFF" w:themeColor="background1"/>
                                <w:sz w:val="20"/>
                                <w:szCs w:val="20"/>
                                <w:lang w:val="en-GB" w:eastAsia="it-IT"/>
                              </w:rPr>
                              <w:t>od</w:t>
                            </w:r>
                            <w:r w:rsidRPr="00C406D5">
                              <w:rPr>
                                <w:rFonts w:eastAsia="Times New Roman" w:cs="Times New Roman"/>
                                <w:color w:val="FFFFFF" w:themeColor="background1"/>
                                <w:sz w:val="20"/>
                                <w:szCs w:val="20"/>
                                <w:lang w:val="en-GB" w:eastAsia="it-IT"/>
                              </w:rPr>
                              <w:t>e</w:t>
                            </w:r>
                            <w:r w:rsidR="00BB4B87" w:rsidRPr="00C406D5">
                              <w:rPr>
                                <w:rFonts w:eastAsia="Times New Roman" w:cs="Times New Roman"/>
                                <w:color w:val="FFFFFF" w:themeColor="background1"/>
                                <w:sz w:val="20"/>
                                <w:szCs w:val="20"/>
                                <w:lang w:val="en-GB" w:eastAsia="it-IT"/>
                              </w:rPr>
                              <w:t xml:space="preserve"> </w:t>
                            </w:r>
                            <w:r w:rsidRPr="00C406D5">
                              <w:rPr>
                                <w:rFonts w:eastAsia="Times New Roman" w:cs="Times New Roman"/>
                                <w:color w:val="FFFFFF" w:themeColor="background1"/>
                                <w:sz w:val="20"/>
                                <w:szCs w:val="20"/>
                                <w:lang w:val="en-GB" w:eastAsia="it-IT"/>
                              </w:rPr>
                              <w:t xml:space="preserve">and VAT number </w:t>
                            </w:r>
                            <w:r w:rsidR="00BB4B87" w:rsidRPr="00C406D5">
                              <w:rPr>
                                <w:rFonts w:eastAsia="Times New Roman" w:cs="Times New Roman"/>
                                <w:color w:val="FFFFFF" w:themeColor="background1"/>
                                <w:sz w:val="20"/>
                                <w:szCs w:val="20"/>
                                <w:lang w:val="en-GB" w:eastAsia="it-IT"/>
                              </w:rPr>
                              <w:t>09910630152</w:t>
                            </w:r>
                          </w:p>
                          <w:p w14:paraId="2FAB4C8A" w14:textId="77777777" w:rsidR="00BB4B87" w:rsidRPr="00C406D5" w:rsidRDefault="00BB4B87" w:rsidP="00BB4B87">
                            <w:pPr>
                              <w:rPr>
                                <w:rFonts w:eastAsia="Times New Roman" w:cs="Times New Roman"/>
                                <w:color w:val="FFFFFF" w:themeColor="background1"/>
                                <w:sz w:val="20"/>
                                <w:szCs w:val="20"/>
                                <w:lang w:val="en-GB" w:eastAsia="it-IT"/>
                              </w:rPr>
                            </w:pPr>
                          </w:p>
                          <w:p w14:paraId="59A41B94" w14:textId="77777777" w:rsidR="00BB4B87" w:rsidRPr="00C406D5" w:rsidRDefault="00BB4B87" w:rsidP="00BB4B87">
                            <w:pPr>
                              <w:rPr>
                                <w:rFonts w:ascii="Montserrat Light" w:hAnsi="Montserrat Light"/>
                                <w:color w:val="FFFFFF" w:themeColor="background1"/>
                                <w:sz w:val="28"/>
                                <w:szCs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FC0DB" id="Casella di testo 6" o:spid="_x0000_s1028" type="#_x0000_t202" style="position:absolute;margin-left:-45.25pt;margin-top:707.8pt;width:437.2pt;height:12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" filled="f" stroked="f" strokeweight=".5pt">
                <v:textbox>
                  <w:txbxContent>
                    <w:p w14:paraId="7B9417D4" w14:textId="68C8C2B4" w:rsidR="00BB4B87" w:rsidRDefault="00BB4B87" w:rsidP="00BB4B87">
                      <w:pPr>
                        <w:spacing w:line="360" w:lineRule="auto"/>
                        <w:rPr>
                          <w:rFonts w:ascii="Montserrat ExtraBold" w:eastAsia="Times New Roman" w:hAnsi="Montserrat ExtraBold" w:cs="Times New Roman"/>
                          <w:b/>
                          <w:bCs/>
                          <w:color w:val="FFFFFF" w:themeColor="background1"/>
                          <w:lang w:eastAsia="it-IT"/>
                        </w:rPr>
                      </w:pPr>
                      <w:r w:rsidRPr="00BB4B87">
                        <w:rPr>
                          <w:rFonts w:ascii="Montserrat ExtraBold" w:eastAsia="Times New Roman" w:hAnsi="Montserrat ExtraBold" w:cs="Times New Roman"/>
                          <w:b/>
                          <w:bCs/>
                          <w:color w:val="FFFFFF" w:themeColor="background1"/>
                          <w:lang w:eastAsia="it-IT"/>
                        </w:rPr>
                        <w:t>MILAN</w:t>
                      </w:r>
                    </w:p>
                    <w:p w14:paraId="7B632276" w14:textId="78E2644E" w:rsidR="00BB4B87" w:rsidRDefault="00BB4B87" w:rsidP="00BB4B87">
                      <w:pPr>
                        <w:spacing w:line="276" w:lineRule="auto"/>
                        <w:rPr>
                          <w:rFonts w:eastAsia="Times New Roman" w:cs="Times New Roman"/>
                          <w:color w:val="FFFFFF" w:themeColor="background1"/>
                          <w:sz w:val="20"/>
                          <w:szCs w:val="20"/>
                          <w:lang w:eastAsia="it-IT"/>
                        </w:rPr>
                      </w:pPr>
                      <w:r w:rsidRPr="00BB4B87">
                        <w:rPr>
                          <w:rFonts w:eastAsia="Times New Roman" w:cs="Times New Roman"/>
                          <w:color w:val="FFFFFF" w:themeColor="background1"/>
                          <w:sz w:val="20"/>
                          <w:szCs w:val="20"/>
                          <w:lang w:eastAsia="it-IT"/>
                        </w:rPr>
                        <w:t xml:space="preserve">Via Visconti di Modrone, 38 </w:t>
                      </w:r>
                      <w:r w:rsidR="008D1B5C">
                        <w:rPr>
                          <w:rFonts w:eastAsia="Times New Roman" w:cs="Times New Roman"/>
                          <w:color w:val="FFFFFF" w:themeColor="background1"/>
                          <w:sz w:val="20"/>
                          <w:szCs w:val="20"/>
                          <w:lang w:eastAsia="it-IT"/>
                        </w:rPr>
                        <w:t xml:space="preserve">- </w:t>
                      </w:r>
                      <w:r w:rsidRPr="00BB4B87">
                        <w:rPr>
                          <w:rFonts w:eastAsia="Times New Roman" w:cs="Times New Roman"/>
                          <w:color w:val="FFFFFF" w:themeColor="background1"/>
                          <w:sz w:val="20"/>
                          <w:szCs w:val="20"/>
                          <w:lang w:eastAsia="it-IT"/>
                        </w:rPr>
                        <w:t>20122 Milan</w:t>
                      </w:r>
                    </w:p>
                    <w:p w14:paraId="252E1236" w14:textId="04BF527B" w:rsidR="00BB4B87" w:rsidRPr="009822E4" w:rsidRDefault="00BB4B87" w:rsidP="00BB4B87">
                      <w:pPr>
                        <w:spacing w:line="276" w:lineRule="auto"/>
                        <w:rPr>
                          <w:rFonts w:eastAsia="Times New Roman" w:cs="Times New Roman"/>
                          <w:color w:val="FFFFFF" w:themeColor="background1"/>
                          <w:sz w:val="20"/>
                          <w:szCs w:val="20"/>
                          <w:lang w:val="en-GB" w:eastAsia="it-IT"/>
                        </w:rPr>
                      </w:pPr>
                      <w:r w:rsidRPr="009822E4">
                        <w:rPr>
                          <w:rFonts w:eastAsia="Times New Roman" w:cs="Times New Roman"/>
                          <w:color w:val="FFFFFF" w:themeColor="background1"/>
                          <w:sz w:val="20"/>
                          <w:szCs w:val="20"/>
                          <w:lang w:val="en-GB" w:eastAsia="it-IT"/>
                        </w:rPr>
                        <w:t>Tel: (39) 02 76</w:t>
                      </w:r>
                      <w:r w:rsidR="000053C3" w:rsidRPr="009822E4">
                        <w:rPr>
                          <w:rFonts w:eastAsia="Times New Roman" w:cs="Times New Roman"/>
                          <w:color w:val="FFFFFF" w:themeColor="background1"/>
                          <w:sz w:val="20"/>
                          <w:szCs w:val="20"/>
                          <w:lang w:val="en-GB" w:eastAsia="it-IT"/>
                        </w:rPr>
                        <w:t>.</w:t>
                      </w:r>
                      <w:r w:rsidRPr="009822E4">
                        <w:rPr>
                          <w:rFonts w:eastAsia="Times New Roman" w:cs="Times New Roman"/>
                          <w:color w:val="FFFFFF" w:themeColor="background1"/>
                          <w:sz w:val="20"/>
                          <w:szCs w:val="20"/>
                          <w:lang w:val="en-GB" w:eastAsia="it-IT"/>
                        </w:rPr>
                        <w:t>02</w:t>
                      </w:r>
                      <w:r w:rsidR="000053C3" w:rsidRPr="009822E4">
                        <w:rPr>
                          <w:rFonts w:eastAsia="Times New Roman" w:cs="Times New Roman"/>
                          <w:color w:val="FFFFFF" w:themeColor="background1"/>
                          <w:sz w:val="20"/>
                          <w:szCs w:val="20"/>
                          <w:lang w:val="en-GB" w:eastAsia="it-IT"/>
                        </w:rPr>
                        <w:t>.</w:t>
                      </w:r>
                      <w:r w:rsidRPr="009822E4">
                        <w:rPr>
                          <w:rFonts w:eastAsia="Times New Roman" w:cs="Times New Roman"/>
                          <w:color w:val="FFFFFF" w:themeColor="background1"/>
                          <w:sz w:val="20"/>
                          <w:szCs w:val="20"/>
                          <w:lang w:val="en-GB" w:eastAsia="it-IT"/>
                        </w:rPr>
                        <w:t>15.14</w:t>
                      </w:r>
                      <w:r w:rsidRPr="009822E4">
                        <w:rPr>
                          <w:rFonts w:eastAsia="Times New Roman" w:cs="Times New Roman"/>
                          <w:color w:val="FFFFFF" w:themeColor="background1"/>
                          <w:sz w:val="20"/>
                          <w:szCs w:val="20"/>
                          <w:lang w:val="en-GB" w:eastAsia="it-IT"/>
                        </w:rPr>
                        <w:br/>
                        <w:t>Fax: (39) 02 78</w:t>
                      </w:r>
                      <w:r w:rsidR="000053C3" w:rsidRPr="009822E4">
                        <w:rPr>
                          <w:rFonts w:eastAsia="Times New Roman" w:cs="Times New Roman"/>
                          <w:color w:val="FFFFFF" w:themeColor="background1"/>
                          <w:sz w:val="20"/>
                          <w:szCs w:val="20"/>
                          <w:lang w:val="en-GB" w:eastAsia="it-IT"/>
                        </w:rPr>
                        <w:t>.</w:t>
                      </w:r>
                      <w:r w:rsidRPr="009822E4">
                        <w:rPr>
                          <w:rFonts w:eastAsia="Times New Roman" w:cs="Times New Roman"/>
                          <w:color w:val="FFFFFF" w:themeColor="background1"/>
                          <w:sz w:val="20"/>
                          <w:szCs w:val="20"/>
                          <w:lang w:val="en-GB" w:eastAsia="it-IT"/>
                        </w:rPr>
                        <w:t>05</w:t>
                      </w:r>
                      <w:r w:rsidR="000053C3" w:rsidRPr="009822E4">
                        <w:rPr>
                          <w:rFonts w:eastAsia="Times New Roman" w:cs="Times New Roman"/>
                          <w:color w:val="FFFFFF" w:themeColor="background1"/>
                          <w:sz w:val="20"/>
                          <w:szCs w:val="20"/>
                          <w:lang w:val="en-GB" w:eastAsia="it-IT"/>
                        </w:rPr>
                        <w:t>.</w:t>
                      </w:r>
                      <w:r w:rsidRPr="009822E4">
                        <w:rPr>
                          <w:rFonts w:eastAsia="Times New Roman" w:cs="Times New Roman"/>
                          <w:color w:val="FFFFFF" w:themeColor="background1"/>
                          <w:sz w:val="20"/>
                          <w:szCs w:val="20"/>
                          <w:lang w:val="en-GB" w:eastAsia="it-IT"/>
                        </w:rPr>
                        <w:t>13</w:t>
                      </w:r>
                      <w:r w:rsidRPr="009822E4">
                        <w:rPr>
                          <w:rFonts w:eastAsia="Times New Roman" w:cs="Times New Roman"/>
                          <w:color w:val="FFFFFF" w:themeColor="background1"/>
                          <w:sz w:val="20"/>
                          <w:szCs w:val="20"/>
                          <w:lang w:val="en-GB" w:eastAsia="it-IT"/>
                        </w:rPr>
                        <w:br/>
                        <w:t>E-mail: info@studionicolini.com</w:t>
                      </w:r>
                    </w:p>
                    <w:p w14:paraId="737D7981" w14:textId="1B8CFD82" w:rsidR="00BB4B87" w:rsidRPr="00C406D5" w:rsidRDefault="00C406D5" w:rsidP="00BB4B87">
                      <w:pPr>
                        <w:spacing w:line="276" w:lineRule="auto"/>
                        <w:rPr>
                          <w:rFonts w:eastAsia="Times New Roman" w:cs="Times New Roman"/>
                          <w:color w:val="FFFFFF" w:themeColor="background1"/>
                          <w:sz w:val="20"/>
                          <w:szCs w:val="20"/>
                          <w:lang w:val="en-GB" w:eastAsia="it-IT"/>
                        </w:rPr>
                      </w:pPr>
                      <w:r w:rsidRPr="00C406D5">
                        <w:rPr>
                          <w:rFonts w:eastAsia="Times New Roman" w:cs="Times New Roman"/>
                          <w:color w:val="FFFFFF" w:themeColor="background1"/>
                          <w:sz w:val="20"/>
                          <w:szCs w:val="20"/>
                          <w:lang w:val="en-GB" w:eastAsia="it-IT"/>
                        </w:rPr>
                        <w:t>Fiscal c</w:t>
                      </w:r>
                      <w:r w:rsidR="00BB4B87" w:rsidRPr="00C406D5">
                        <w:rPr>
                          <w:rFonts w:eastAsia="Times New Roman" w:cs="Times New Roman"/>
                          <w:color w:val="FFFFFF" w:themeColor="background1"/>
                          <w:sz w:val="20"/>
                          <w:szCs w:val="20"/>
                          <w:lang w:val="en-GB" w:eastAsia="it-IT"/>
                        </w:rPr>
                        <w:t>od</w:t>
                      </w:r>
                      <w:r w:rsidRPr="00C406D5">
                        <w:rPr>
                          <w:rFonts w:eastAsia="Times New Roman" w:cs="Times New Roman"/>
                          <w:color w:val="FFFFFF" w:themeColor="background1"/>
                          <w:sz w:val="20"/>
                          <w:szCs w:val="20"/>
                          <w:lang w:val="en-GB" w:eastAsia="it-IT"/>
                        </w:rPr>
                        <w:t>e</w:t>
                      </w:r>
                      <w:r w:rsidR="00BB4B87" w:rsidRPr="00C406D5">
                        <w:rPr>
                          <w:rFonts w:eastAsia="Times New Roman" w:cs="Times New Roman"/>
                          <w:color w:val="FFFFFF" w:themeColor="background1"/>
                          <w:sz w:val="20"/>
                          <w:szCs w:val="20"/>
                          <w:lang w:val="en-GB" w:eastAsia="it-IT"/>
                        </w:rPr>
                        <w:t xml:space="preserve"> </w:t>
                      </w:r>
                      <w:r w:rsidRPr="00C406D5">
                        <w:rPr>
                          <w:rFonts w:eastAsia="Times New Roman" w:cs="Times New Roman"/>
                          <w:color w:val="FFFFFF" w:themeColor="background1"/>
                          <w:sz w:val="20"/>
                          <w:szCs w:val="20"/>
                          <w:lang w:val="en-GB" w:eastAsia="it-IT"/>
                        </w:rPr>
                        <w:t xml:space="preserve">and VAT number </w:t>
                      </w:r>
                      <w:r w:rsidR="00BB4B87" w:rsidRPr="00C406D5">
                        <w:rPr>
                          <w:rFonts w:eastAsia="Times New Roman" w:cs="Times New Roman"/>
                          <w:color w:val="FFFFFF" w:themeColor="background1"/>
                          <w:sz w:val="20"/>
                          <w:szCs w:val="20"/>
                          <w:lang w:val="en-GB" w:eastAsia="it-IT"/>
                        </w:rPr>
                        <w:t>09910630152</w:t>
                      </w:r>
                    </w:p>
                    <w:p w14:paraId="2FAB4C8A" w14:textId="77777777" w:rsidR="00BB4B87" w:rsidRPr="00C406D5" w:rsidRDefault="00BB4B87" w:rsidP="00BB4B87">
                      <w:pPr>
                        <w:rPr>
                          <w:rFonts w:eastAsia="Times New Roman" w:cs="Times New Roman"/>
                          <w:color w:val="FFFFFF" w:themeColor="background1"/>
                          <w:sz w:val="20"/>
                          <w:szCs w:val="20"/>
                          <w:lang w:val="en-GB" w:eastAsia="it-IT"/>
                        </w:rPr>
                      </w:pPr>
                    </w:p>
                    <w:p w14:paraId="59A41B94" w14:textId="77777777" w:rsidR="00BB4B87" w:rsidRPr="00C406D5" w:rsidRDefault="00BB4B87" w:rsidP="00BB4B87">
                      <w:pPr>
                        <w:rPr>
                          <w:rFonts w:ascii="Montserrat Light" w:hAnsi="Montserrat Light"/>
                          <w:color w:val="FFFFFF" w:themeColor="background1"/>
                          <w:sz w:val="28"/>
                          <w:szCs w:val="28"/>
                          <w:lang w:val="en-GB"/>
                        </w:rPr>
                      </w:pPr>
                    </w:p>
                  </w:txbxContent>
                </v:textbox>
              </v:shape>
            </w:pict>
          </mc:Fallback>
        </mc:AlternateContent>
      </w:r>
      <w:r w:rsidR="00BB4B87">
        <w:rPr>
          <w:noProof/>
          <w:lang w:eastAsia="it-IT"/>
        </w:rPr>
        <mc:AlternateContent>
          <mc:Choice Requires="wps">
            <w:drawing>
              <wp:anchor distT="0" distB="0" distL="114300" distR="114300" simplePos="0" relativeHeight="251659264" behindDoc="0" locked="0" layoutInCell="1" allowOverlap="1" wp14:anchorId="1D74787C" wp14:editId="23D78E72">
                <wp:simplePos x="0" y="0"/>
                <wp:positionH relativeFrom="column">
                  <wp:posOffset>4761701</wp:posOffset>
                </wp:positionH>
                <wp:positionV relativeFrom="paragraph">
                  <wp:posOffset>225835</wp:posOffset>
                </wp:positionV>
                <wp:extent cx="1676400" cy="334818"/>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1676400" cy="334818"/>
                        </a:xfrm>
                        <a:prstGeom prst="rect">
                          <a:avLst/>
                        </a:prstGeom>
                        <a:noFill/>
                        <a:ln w="6350">
                          <a:noFill/>
                        </a:ln>
                      </wps:spPr>
                      <wps:txbx>
                        <w:txbxContent>
                          <w:p w14:paraId="4710A2A8" w14:textId="77777777" w:rsidR="00BB4B87" w:rsidRPr="00BB4B87" w:rsidRDefault="00BB4B87" w:rsidP="00646330">
                            <w:pPr>
                              <w:jc w:val="right"/>
                              <w:rPr>
                                <w:b/>
                                <w:bCs/>
                                <w:color w:val="FFFFFF" w:themeColor="background1"/>
                                <w:sz w:val="32"/>
                                <w:szCs w:val="32"/>
                              </w:rPr>
                            </w:pPr>
                            <w:r w:rsidRPr="00BB4B87">
                              <w:rPr>
                                <w:b/>
                                <w:bCs/>
                                <w:color w:val="FFFFFF" w:themeColor="background1"/>
                                <w:sz w:val="32"/>
                                <w:szCs w:val="32"/>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74787C" id="Casella di testo 2" o:spid="_x0000_s1029" type="#_x0000_t202" style="position:absolute;margin-left:374.95pt;margin-top:17.8pt;width:132pt;height:26.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" filled="f" stroked="f" strokeweight=".5pt">
                <v:textbox>
                  <w:txbxContent>
                    <w:p w14:paraId="4710A2A8" w14:textId="77777777" w:rsidR="00BB4B87" w:rsidRPr="00BB4B87" w:rsidRDefault="00BB4B87" w:rsidP="00646330">
                      <w:pPr>
                        <w:jc w:val="right"/>
                        <w:rPr>
                          <w:b/>
                          <w:bCs/>
                          <w:color w:val="FFFFFF" w:themeColor="background1"/>
                          <w:sz w:val="32"/>
                          <w:szCs w:val="32"/>
                        </w:rPr>
                      </w:pPr>
                      <w:r w:rsidRPr="00BB4B87">
                        <w:rPr>
                          <w:b/>
                          <w:bCs/>
                          <w:color w:val="FFFFFF" w:themeColor="background1"/>
                          <w:sz w:val="32"/>
                          <w:szCs w:val="32"/>
                        </w:rPr>
                        <w:t>NEWSLETTER</w:t>
                      </w:r>
                    </w:p>
                  </w:txbxContent>
                </v:textbox>
              </v:shape>
            </w:pict>
          </mc:Fallback>
        </mc:AlternateContent>
      </w:r>
      <w:r w:rsidR="00B350AB">
        <w:rPr>
          <w:noProof/>
          <w:lang w:eastAsia="it-IT"/>
        </w:rPr>
        <mc:AlternateContent>
          <mc:Choice Requires="wps">
            <w:drawing>
              <wp:anchor distT="0" distB="0" distL="114300" distR="114300" simplePos="0" relativeHeight="251656192" behindDoc="0" locked="0" layoutInCell="1" allowOverlap="1" wp14:anchorId="439C33C9" wp14:editId="16B02D52">
                <wp:simplePos x="0" y="0"/>
                <wp:positionH relativeFrom="column">
                  <wp:posOffset>-298450</wp:posOffset>
                </wp:positionH>
                <wp:positionV relativeFrom="paragraph">
                  <wp:posOffset>1512533</wp:posOffset>
                </wp:positionV>
                <wp:extent cx="5552982" cy="430567"/>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5552982" cy="430567"/>
                        </a:xfrm>
                        <a:prstGeom prst="rect">
                          <a:avLst/>
                        </a:prstGeom>
                        <a:noFill/>
                        <a:ln w="6350">
                          <a:noFill/>
                        </a:ln>
                      </wps:spPr>
                      <wps:txbx>
                        <w:txbxContent>
                          <w:p w14:paraId="0D5DCA44" w14:textId="27093D2B" w:rsidR="00B350AB" w:rsidRPr="00B350AB" w:rsidRDefault="00B350AB" w:rsidP="00B350AB">
                            <w:pPr>
                              <w:rPr>
                                <w:rFonts w:eastAsia="Times New Roman" w:cs="Times New Roman"/>
                                <w:b/>
                                <w:bCs/>
                                <w:color w:val="404040"/>
                                <w:sz w:val="44"/>
                                <w:szCs w:val="44"/>
                                <w:lang w:eastAsia="it-IT"/>
                              </w:rPr>
                            </w:pPr>
                            <w:r w:rsidRPr="00B350AB">
                              <w:rPr>
                                <w:rFonts w:eastAsia="Times New Roman" w:cs="Times New Roman"/>
                                <w:b/>
                                <w:bCs/>
                                <w:color w:val="404040"/>
                                <w:sz w:val="44"/>
                                <w:szCs w:val="44"/>
                                <w:lang w:eastAsia="it-IT"/>
                              </w:rPr>
                              <w:t>INFORMATI</w:t>
                            </w:r>
                            <w:r w:rsidR="00C406D5">
                              <w:rPr>
                                <w:rFonts w:eastAsia="Times New Roman" w:cs="Times New Roman"/>
                                <w:b/>
                                <w:bCs/>
                                <w:color w:val="404040"/>
                                <w:sz w:val="44"/>
                                <w:szCs w:val="44"/>
                                <w:lang w:eastAsia="it-IT"/>
                              </w:rPr>
                              <w:t xml:space="preserve">ON LETTER </w:t>
                            </w:r>
                            <w:r w:rsidRPr="00B350AB">
                              <w:rPr>
                                <w:rFonts w:eastAsia="Times New Roman" w:cs="Times New Roman"/>
                                <w:b/>
                                <w:bCs/>
                                <w:color w:val="404040"/>
                                <w:sz w:val="44"/>
                                <w:szCs w:val="44"/>
                                <w:lang w:eastAsia="it-IT"/>
                              </w:rPr>
                              <w:t>N.</w:t>
                            </w:r>
                            <w:r w:rsidR="00AA238B">
                              <w:rPr>
                                <w:rFonts w:eastAsia="Times New Roman" w:cs="Times New Roman"/>
                                <w:b/>
                                <w:bCs/>
                                <w:color w:val="404040"/>
                                <w:sz w:val="44"/>
                                <w:szCs w:val="44"/>
                                <w:lang w:eastAsia="it-IT"/>
                              </w:rPr>
                              <w:t>0</w:t>
                            </w:r>
                            <w:r w:rsidR="00030CDA">
                              <w:rPr>
                                <w:rFonts w:eastAsia="Times New Roman" w:cs="Times New Roman"/>
                                <w:b/>
                                <w:bCs/>
                                <w:color w:val="404040"/>
                                <w:sz w:val="44"/>
                                <w:szCs w:val="44"/>
                                <w:lang w:eastAsia="it-IT"/>
                              </w:rPr>
                              <w:t>3</w:t>
                            </w:r>
                            <w:r w:rsidRPr="00B350AB">
                              <w:rPr>
                                <w:rFonts w:eastAsia="Times New Roman" w:cs="Times New Roman"/>
                                <w:b/>
                                <w:bCs/>
                                <w:color w:val="404040"/>
                                <w:sz w:val="44"/>
                                <w:szCs w:val="44"/>
                                <w:lang w:eastAsia="it-IT"/>
                              </w:rPr>
                              <w:t>/202</w:t>
                            </w:r>
                            <w:r w:rsidR="00AA238B">
                              <w:rPr>
                                <w:rFonts w:eastAsia="Times New Roman" w:cs="Times New Roman"/>
                                <w:b/>
                                <w:bCs/>
                                <w:color w:val="404040"/>
                                <w:sz w:val="44"/>
                                <w:szCs w:val="44"/>
                                <w:lang w:eastAsia="it-IT"/>
                              </w:rPr>
                              <w:t>4</w:t>
                            </w:r>
                          </w:p>
                          <w:p w14:paraId="62255071" w14:textId="77777777" w:rsidR="00B350AB" w:rsidRPr="00B350AB" w:rsidRDefault="00B350AB" w:rsidP="00B350AB">
                            <w:pPr>
                              <w:jc w:val="right"/>
                              <w:rPr>
                                <w:rFonts w:ascii="Montserrat Light" w:hAnsi="Montserrat Light"/>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C33C9" id="Casella di testo 4" o:spid="_x0000_s1030" type="#_x0000_t202" style="position:absolute;margin-left:-23.5pt;margin-top:119.1pt;width:437.25pt;height:3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" filled="f" stroked="f" strokeweight=".5pt">
                <v:textbox>
                  <w:txbxContent>
                    <w:p w14:paraId="0D5DCA44" w14:textId="27093D2B" w:rsidR="00B350AB" w:rsidRPr="00B350AB" w:rsidRDefault="00B350AB" w:rsidP="00B350AB">
                      <w:pPr>
                        <w:rPr>
                          <w:rFonts w:eastAsia="Times New Roman" w:cs="Times New Roman"/>
                          <w:b/>
                          <w:bCs/>
                          <w:color w:val="404040"/>
                          <w:sz w:val="44"/>
                          <w:szCs w:val="44"/>
                          <w:lang w:eastAsia="it-IT"/>
                        </w:rPr>
                      </w:pPr>
                      <w:r w:rsidRPr="00B350AB">
                        <w:rPr>
                          <w:rFonts w:eastAsia="Times New Roman" w:cs="Times New Roman"/>
                          <w:b/>
                          <w:bCs/>
                          <w:color w:val="404040"/>
                          <w:sz w:val="44"/>
                          <w:szCs w:val="44"/>
                          <w:lang w:eastAsia="it-IT"/>
                        </w:rPr>
                        <w:t>INFORMATI</w:t>
                      </w:r>
                      <w:r w:rsidR="00C406D5">
                        <w:rPr>
                          <w:rFonts w:eastAsia="Times New Roman" w:cs="Times New Roman"/>
                          <w:b/>
                          <w:bCs/>
                          <w:color w:val="404040"/>
                          <w:sz w:val="44"/>
                          <w:szCs w:val="44"/>
                          <w:lang w:eastAsia="it-IT"/>
                        </w:rPr>
                        <w:t xml:space="preserve">ON LETTER </w:t>
                      </w:r>
                      <w:r w:rsidRPr="00B350AB">
                        <w:rPr>
                          <w:rFonts w:eastAsia="Times New Roman" w:cs="Times New Roman"/>
                          <w:b/>
                          <w:bCs/>
                          <w:color w:val="404040"/>
                          <w:sz w:val="44"/>
                          <w:szCs w:val="44"/>
                          <w:lang w:eastAsia="it-IT"/>
                        </w:rPr>
                        <w:t>N.</w:t>
                      </w:r>
                      <w:r w:rsidR="00AA238B">
                        <w:rPr>
                          <w:rFonts w:eastAsia="Times New Roman" w:cs="Times New Roman"/>
                          <w:b/>
                          <w:bCs/>
                          <w:color w:val="404040"/>
                          <w:sz w:val="44"/>
                          <w:szCs w:val="44"/>
                          <w:lang w:eastAsia="it-IT"/>
                        </w:rPr>
                        <w:t>0</w:t>
                      </w:r>
                      <w:r w:rsidR="00030CDA">
                        <w:rPr>
                          <w:rFonts w:eastAsia="Times New Roman" w:cs="Times New Roman"/>
                          <w:b/>
                          <w:bCs/>
                          <w:color w:val="404040"/>
                          <w:sz w:val="44"/>
                          <w:szCs w:val="44"/>
                          <w:lang w:eastAsia="it-IT"/>
                        </w:rPr>
                        <w:t>3</w:t>
                      </w:r>
                      <w:r w:rsidRPr="00B350AB">
                        <w:rPr>
                          <w:rFonts w:eastAsia="Times New Roman" w:cs="Times New Roman"/>
                          <w:b/>
                          <w:bCs/>
                          <w:color w:val="404040"/>
                          <w:sz w:val="44"/>
                          <w:szCs w:val="44"/>
                          <w:lang w:eastAsia="it-IT"/>
                        </w:rPr>
                        <w:t>/202</w:t>
                      </w:r>
                      <w:r w:rsidR="00AA238B">
                        <w:rPr>
                          <w:rFonts w:eastAsia="Times New Roman" w:cs="Times New Roman"/>
                          <w:b/>
                          <w:bCs/>
                          <w:color w:val="404040"/>
                          <w:sz w:val="44"/>
                          <w:szCs w:val="44"/>
                          <w:lang w:eastAsia="it-IT"/>
                        </w:rPr>
                        <w:t>4</w:t>
                      </w:r>
                    </w:p>
                    <w:p w14:paraId="62255071" w14:textId="77777777" w:rsidR="00B350AB" w:rsidRPr="00B350AB" w:rsidRDefault="00B350AB" w:rsidP="00B350AB">
                      <w:pPr>
                        <w:jc w:val="right"/>
                        <w:rPr>
                          <w:rFonts w:ascii="Montserrat Light" w:hAnsi="Montserrat Light"/>
                          <w:color w:val="FFFFFF" w:themeColor="background1"/>
                          <w:sz w:val="28"/>
                          <w:szCs w:val="28"/>
                        </w:rPr>
                      </w:pPr>
                    </w:p>
                  </w:txbxContent>
                </v:textbox>
              </v:shape>
            </w:pict>
          </mc:Fallback>
        </mc:AlternateContent>
      </w:r>
      <w:r w:rsidR="009E0483">
        <w:rPr>
          <w:noProof/>
          <w:lang w:eastAsia="it-IT"/>
        </w:rPr>
        <w:drawing>
          <wp:inline distT="0" distB="0" distL="0" distR="0" wp14:anchorId="31B8697B" wp14:editId="2B0C84BE">
            <wp:extent cx="7581910" cy="10729359"/>
            <wp:effectExtent l="0" t="0" r="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8">
                      <a:extLst>
                        <a:ext uri="{28A0092B-C50C-407E-A947-70E740481C1C}">
                          <a14:useLocalDpi xmlns:a14="http://schemas.microsoft.com/office/drawing/2010/main" val="0"/>
                        </a:ext>
                      </a:extLst>
                    </a:blip>
                    <a:stretch>
                      <a:fillRect/>
                    </a:stretch>
                  </pic:blipFill>
                  <pic:spPr>
                    <a:xfrm>
                      <a:off x="0" y="0"/>
                      <a:ext cx="7581910" cy="10729359"/>
                    </a:xfrm>
                    <a:prstGeom prst="rect">
                      <a:avLst/>
                    </a:prstGeom>
                  </pic:spPr>
                </pic:pic>
              </a:graphicData>
            </a:graphic>
          </wp:inline>
        </w:drawing>
      </w:r>
    </w:p>
    <w:p w14:paraId="1F138816" w14:textId="77777777" w:rsidR="00D76051" w:rsidRDefault="00D76051" w:rsidP="00633C5A">
      <w:pPr>
        <w:ind w:left="-1134" w:right="-1134"/>
      </w:pPr>
    </w:p>
    <w:p w14:paraId="4B586C7D" w14:textId="77777777" w:rsidR="00D76051" w:rsidRDefault="00D76051" w:rsidP="00D76051">
      <w:pPr>
        <w:spacing w:line="360" w:lineRule="auto"/>
      </w:pPr>
    </w:p>
    <w:p w14:paraId="209DE3A2" w14:textId="52250710" w:rsidR="00476B5B" w:rsidRPr="009822E4" w:rsidRDefault="002810B8" w:rsidP="00476B5B">
      <w:pPr>
        <w:spacing w:line="360" w:lineRule="auto"/>
        <w:jc w:val="center"/>
        <w:rPr>
          <w:rFonts w:eastAsia="Times New Roman" w:cs="Times New Roman"/>
          <w:b/>
          <w:bCs/>
          <w:color w:val="2DBA47"/>
          <w:sz w:val="44"/>
          <w:szCs w:val="44"/>
          <w:lang w:val="en-GB" w:eastAsia="it-IT"/>
        </w:rPr>
      </w:pPr>
      <w:r w:rsidRPr="009822E4">
        <w:rPr>
          <w:rFonts w:eastAsia="Times New Roman" w:cs="Times New Roman"/>
          <w:b/>
          <w:bCs/>
          <w:color w:val="2DBA47"/>
          <w:sz w:val="44"/>
          <w:szCs w:val="44"/>
          <w:lang w:val="en-GB" w:eastAsia="it-IT"/>
        </w:rPr>
        <w:t>INFORMATI</w:t>
      </w:r>
      <w:r w:rsidR="00C406D5" w:rsidRPr="009822E4">
        <w:rPr>
          <w:rFonts w:eastAsia="Times New Roman" w:cs="Times New Roman"/>
          <w:b/>
          <w:bCs/>
          <w:color w:val="2DBA47"/>
          <w:sz w:val="44"/>
          <w:szCs w:val="44"/>
          <w:lang w:val="en-GB" w:eastAsia="it-IT"/>
        </w:rPr>
        <w:t xml:space="preserve">ON LETTER </w:t>
      </w:r>
      <w:r w:rsidRPr="009822E4">
        <w:rPr>
          <w:rFonts w:eastAsia="Times New Roman" w:cs="Times New Roman"/>
          <w:b/>
          <w:bCs/>
          <w:color w:val="2DBA47"/>
          <w:sz w:val="44"/>
          <w:szCs w:val="44"/>
          <w:lang w:val="en-GB" w:eastAsia="it-IT"/>
        </w:rPr>
        <w:t>N.</w:t>
      </w:r>
      <w:r w:rsidR="00AA238B">
        <w:rPr>
          <w:rFonts w:eastAsia="Times New Roman" w:cs="Times New Roman"/>
          <w:b/>
          <w:bCs/>
          <w:color w:val="2DBA47"/>
          <w:sz w:val="44"/>
          <w:szCs w:val="44"/>
          <w:lang w:val="en-GB" w:eastAsia="it-IT"/>
        </w:rPr>
        <w:t>0</w:t>
      </w:r>
      <w:r w:rsidR="00030CDA">
        <w:rPr>
          <w:rFonts w:eastAsia="Times New Roman" w:cs="Times New Roman"/>
          <w:b/>
          <w:bCs/>
          <w:color w:val="2DBA47"/>
          <w:sz w:val="44"/>
          <w:szCs w:val="44"/>
          <w:lang w:val="en-GB" w:eastAsia="it-IT"/>
        </w:rPr>
        <w:t>3</w:t>
      </w:r>
      <w:r w:rsidR="00D76051" w:rsidRPr="009822E4">
        <w:rPr>
          <w:rFonts w:eastAsia="Times New Roman" w:cs="Times New Roman"/>
          <w:b/>
          <w:bCs/>
          <w:color w:val="2DBA47"/>
          <w:sz w:val="44"/>
          <w:szCs w:val="44"/>
          <w:lang w:val="en-GB" w:eastAsia="it-IT"/>
        </w:rPr>
        <w:t>/202</w:t>
      </w:r>
      <w:r w:rsidR="00AA238B">
        <w:rPr>
          <w:rFonts w:eastAsia="Times New Roman" w:cs="Times New Roman"/>
          <w:b/>
          <w:bCs/>
          <w:color w:val="2DBA47"/>
          <w:sz w:val="44"/>
          <w:szCs w:val="44"/>
          <w:lang w:val="en-GB" w:eastAsia="it-IT"/>
        </w:rPr>
        <w:t>4</w:t>
      </w:r>
    </w:p>
    <w:p w14:paraId="1A27EE62" w14:textId="3962DBFA" w:rsidR="00B2644A" w:rsidRPr="00A80D7D" w:rsidRDefault="008C3EF8" w:rsidP="00476B5B">
      <w:pPr>
        <w:spacing w:line="360" w:lineRule="auto"/>
        <w:jc w:val="center"/>
        <w:rPr>
          <w:rFonts w:eastAsia="Times New Roman" w:cs="Times New Roman"/>
          <w:b/>
          <w:bCs/>
          <w:sz w:val="22"/>
          <w:szCs w:val="22"/>
          <w:lang w:val="en-GB" w:eastAsia="it-IT"/>
        </w:rPr>
      </w:pPr>
      <w:r w:rsidRPr="00C96A34">
        <w:rPr>
          <w:noProof/>
          <w:lang w:eastAsia="it-IT"/>
        </w:rPr>
        <mc:AlternateContent>
          <mc:Choice Requires="wps">
            <w:drawing>
              <wp:anchor distT="0" distB="0" distL="114300" distR="114300" simplePos="0" relativeHeight="251655168" behindDoc="0" locked="0" layoutInCell="1" allowOverlap="1" wp14:anchorId="70871491" wp14:editId="402DE004">
                <wp:simplePos x="0" y="0"/>
                <wp:positionH relativeFrom="column">
                  <wp:posOffset>-346075</wp:posOffset>
                </wp:positionH>
                <wp:positionV relativeFrom="paragraph">
                  <wp:posOffset>-10469245</wp:posOffset>
                </wp:positionV>
                <wp:extent cx="6315075" cy="47752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6315075" cy="477520"/>
                        </a:xfrm>
                        <a:prstGeom prst="rect">
                          <a:avLst/>
                        </a:prstGeom>
                        <a:noFill/>
                        <a:ln w="6350">
                          <a:noFill/>
                        </a:ln>
                      </wps:spPr>
                      <wps:txbx>
                        <w:txbxContent>
                          <w:p w14:paraId="75277941" w14:textId="3C221BD9" w:rsidR="000774AB" w:rsidRPr="008C3EF8" w:rsidRDefault="008C3EF8" w:rsidP="00CB13B0">
                            <w:pPr>
                              <w:rPr>
                                <w:rFonts w:eastAsia="Times New Roman" w:cs="Times New Roman"/>
                                <w:bCs/>
                                <w:color w:val="424242"/>
                                <w:sz w:val="36"/>
                                <w:szCs w:val="36"/>
                                <w:lang w:eastAsia="it-IT"/>
                              </w:rPr>
                            </w:pPr>
                            <w:r>
                              <w:rPr>
                                <w:rFonts w:eastAsia="Times New Roman" w:cs="Times New Roman"/>
                                <w:bCs/>
                                <w:color w:val="424242"/>
                                <w:sz w:val="36"/>
                                <w:szCs w:val="36"/>
                                <w:lang w:eastAsia="it-IT"/>
                              </w:rPr>
                              <w:t xml:space="preserve">Disegno di Legge </w:t>
                            </w:r>
                            <w:r>
                              <w:rPr>
                                <w:rFonts w:eastAsia="Times New Roman" w:cs="Times New Roman"/>
                                <w:bCs/>
                                <w:i/>
                                <w:iCs/>
                                <w:color w:val="424242"/>
                                <w:sz w:val="36"/>
                                <w:szCs w:val="36"/>
                                <w:lang w:eastAsia="it-IT"/>
                              </w:rPr>
                              <w:t>“Capitali”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71491" id="Casella di testo 5" o:spid="_x0000_s1031" type="#_x0000_t202" style="position:absolute;left:0;text-align:left;margin-left:-27.25pt;margin-top:-824.35pt;width:497.25pt;height:3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" filled="f" stroked="f" strokeweight=".5pt">
                <v:textbox>
                  <w:txbxContent>
                    <w:p w14:paraId="75277941" w14:textId="3C221BD9" w:rsidR="000774AB" w:rsidRPr="008C3EF8" w:rsidRDefault="008C3EF8" w:rsidP="00CB13B0">
                      <w:pPr>
                        <w:rPr>
                          <w:rFonts w:eastAsia="Times New Roman" w:cs="Times New Roman"/>
                          <w:bCs/>
                          <w:color w:val="424242"/>
                          <w:sz w:val="36"/>
                          <w:szCs w:val="36"/>
                          <w:lang w:eastAsia="it-IT"/>
                        </w:rPr>
                      </w:pPr>
                      <w:r>
                        <w:rPr>
                          <w:rFonts w:eastAsia="Times New Roman" w:cs="Times New Roman"/>
                          <w:bCs/>
                          <w:color w:val="424242"/>
                          <w:sz w:val="36"/>
                          <w:szCs w:val="36"/>
                          <w:lang w:eastAsia="it-IT"/>
                        </w:rPr>
                        <w:t xml:space="preserve">Disegno di Legge </w:t>
                      </w:r>
                      <w:r>
                        <w:rPr>
                          <w:rFonts w:eastAsia="Times New Roman" w:cs="Times New Roman"/>
                          <w:bCs/>
                          <w:i/>
                          <w:iCs/>
                          <w:color w:val="424242"/>
                          <w:sz w:val="36"/>
                          <w:szCs w:val="36"/>
                          <w:lang w:eastAsia="it-IT"/>
                        </w:rPr>
                        <w:t>“Capitali”</w:t>
                      </w:r>
                    </w:p>
                  </w:txbxContent>
                </v:textbox>
              </v:shape>
            </w:pict>
          </mc:Fallback>
        </mc:AlternateContent>
      </w:r>
    </w:p>
    <w:p w14:paraId="30C3F527" w14:textId="52A275C0" w:rsidR="0003296F" w:rsidRPr="00AA238B" w:rsidRDefault="00AA238B" w:rsidP="009822E4">
      <w:pPr>
        <w:spacing w:line="360" w:lineRule="auto"/>
        <w:jc w:val="center"/>
        <w:rPr>
          <w:b/>
          <w:bCs/>
          <w:sz w:val="32"/>
          <w:szCs w:val="32"/>
          <w:lang w:val="en-GB"/>
        </w:rPr>
      </w:pPr>
      <w:r w:rsidRPr="00AA238B">
        <w:rPr>
          <w:b/>
          <w:bCs/>
          <w:sz w:val="32"/>
          <w:szCs w:val="32"/>
          <w:lang w:val="en-GB"/>
        </w:rPr>
        <w:t>2024 Budget Law</w:t>
      </w:r>
      <w:r w:rsidR="00030CDA">
        <w:rPr>
          <w:b/>
          <w:bCs/>
          <w:sz w:val="32"/>
          <w:szCs w:val="32"/>
          <w:lang w:val="en-GB"/>
        </w:rPr>
        <w:t xml:space="preserve"> – Updates for individuals</w:t>
      </w:r>
    </w:p>
    <w:p w14:paraId="60E2D800" w14:textId="77777777" w:rsidR="001A5C4B" w:rsidRPr="00AA238B" w:rsidRDefault="001A5C4B" w:rsidP="009822E4">
      <w:pPr>
        <w:pStyle w:val="NormaleWeb"/>
        <w:shd w:val="clear" w:color="auto" w:fill="FFFFFF"/>
        <w:spacing w:before="0" w:beforeAutospacing="0" w:after="0" w:afterAutospacing="0" w:line="360" w:lineRule="auto"/>
        <w:jc w:val="both"/>
        <w:rPr>
          <w:rFonts w:ascii="Montserrat" w:hAnsi="Montserrat"/>
          <w:sz w:val="22"/>
          <w:szCs w:val="22"/>
          <w:lang w:val="en-GB"/>
        </w:rPr>
      </w:pPr>
    </w:p>
    <w:p w14:paraId="076788D8" w14:textId="0ED2AFE8" w:rsidR="00D90169" w:rsidRPr="00AA238B" w:rsidRDefault="00030CDA" w:rsidP="00D90169">
      <w:pPr>
        <w:pStyle w:val="NormaleWeb"/>
        <w:spacing w:before="0" w:beforeAutospacing="0" w:after="0" w:afterAutospacing="0" w:line="360" w:lineRule="auto"/>
        <w:jc w:val="both"/>
        <w:rPr>
          <w:rFonts w:ascii="Montserrat" w:hAnsi="Montserrat" w:cs="Segoe UI"/>
          <w:sz w:val="22"/>
          <w:szCs w:val="22"/>
          <w:lang w:val="en-GB"/>
        </w:rPr>
      </w:pPr>
      <w:r>
        <w:rPr>
          <w:rFonts w:ascii="Montserrat" w:hAnsi="Montserrat" w:cs="Segoe UI"/>
          <w:sz w:val="22"/>
          <w:szCs w:val="22"/>
          <w:lang w:val="en-GB"/>
        </w:rPr>
        <w:t xml:space="preserve">With the previous Information Letter (n.02/2024), real estate updates included in the </w:t>
      </w:r>
      <w:r w:rsidR="00AA238B" w:rsidRPr="00AA238B">
        <w:rPr>
          <w:rFonts w:ascii="Montserrat" w:hAnsi="Montserrat" w:cs="Segoe UI"/>
          <w:b/>
          <w:bCs/>
          <w:sz w:val="22"/>
          <w:szCs w:val="22"/>
          <w:lang w:val="en-GB"/>
        </w:rPr>
        <w:t>2024 Budget Law</w:t>
      </w:r>
      <w:r w:rsidR="00AA238B" w:rsidRPr="00AA238B">
        <w:rPr>
          <w:rFonts w:ascii="Montserrat" w:hAnsi="Montserrat" w:cs="Segoe UI"/>
          <w:sz w:val="22"/>
          <w:szCs w:val="22"/>
          <w:lang w:val="en-GB"/>
        </w:rPr>
        <w:t xml:space="preserve"> </w:t>
      </w:r>
      <w:r>
        <w:rPr>
          <w:rFonts w:ascii="Montserrat" w:hAnsi="Montserrat" w:cs="Segoe UI"/>
          <w:sz w:val="22"/>
          <w:szCs w:val="22"/>
          <w:lang w:val="en-GB"/>
        </w:rPr>
        <w:t>have been deepened</w:t>
      </w:r>
      <w:r w:rsidR="00AA238B" w:rsidRPr="00AA238B">
        <w:rPr>
          <w:rFonts w:ascii="Montserrat" w:hAnsi="Montserrat" w:cs="Segoe UI"/>
          <w:sz w:val="22"/>
          <w:szCs w:val="22"/>
          <w:lang w:val="en-GB"/>
        </w:rPr>
        <w:t>.</w:t>
      </w:r>
    </w:p>
    <w:p w14:paraId="4F5414B4" w14:textId="46ECCA52" w:rsidR="00AA238B" w:rsidRPr="00AA238B" w:rsidRDefault="00030CDA" w:rsidP="00D90169">
      <w:pPr>
        <w:pStyle w:val="NormaleWeb"/>
        <w:spacing w:before="0" w:beforeAutospacing="0" w:after="0" w:afterAutospacing="0" w:line="360" w:lineRule="auto"/>
        <w:jc w:val="both"/>
        <w:rPr>
          <w:rFonts w:ascii="Montserrat" w:hAnsi="Montserrat" w:cs="Segoe UI"/>
          <w:sz w:val="22"/>
          <w:szCs w:val="22"/>
          <w:lang w:val="en-GB"/>
        </w:rPr>
      </w:pPr>
      <w:r>
        <w:rPr>
          <w:rFonts w:ascii="Montserrat" w:hAnsi="Montserrat" w:cs="Segoe UI"/>
          <w:sz w:val="22"/>
          <w:szCs w:val="22"/>
          <w:lang w:val="en-GB"/>
        </w:rPr>
        <w:t xml:space="preserve">Instead, this document focuses on the discipline concerning </w:t>
      </w:r>
      <w:r w:rsidRPr="00030CDA">
        <w:rPr>
          <w:rFonts w:ascii="Montserrat" w:hAnsi="Montserrat" w:cs="Segoe UI"/>
          <w:b/>
          <w:bCs/>
          <w:sz w:val="22"/>
          <w:szCs w:val="22"/>
          <w:lang w:val="en-GB"/>
        </w:rPr>
        <w:t>individuals</w:t>
      </w:r>
      <w:r>
        <w:rPr>
          <w:rFonts w:ascii="Montserrat" w:hAnsi="Montserrat" w:cs="Segoe UI"/>
          <w:sz w:val="22"/>
          <w:szCs w:val="22"/>
          <w:lang w:val="en-GB"/>
        </w:rPr>
        <w:t>.</w:t>
      </w:r>
    </w:p>
    <w:p w14:paraId="016DC455" w14:textId="77777777" w:rsidR="00D90169" w:rsidRPr="00AA238B" w:rsidRDefault="00D90169" w:rsidP="00B647D2">
      <w:pPr>
        <w:pStyle w:val="NormaleWeb"/>
        <w:spacing w:before="0" w:beforeAutospacing="0" w:after="0" w:afterAutospacing="0" w:line="360" w:lineRule="auto"/>
        <w:jc w:val="both"/>
        <w:rPr>
          <w:rFonts w:ascii="Montserrat" w:hAnsi="Montserrat" w:cs="Segoe UI"/>
          <w:sz w:val="22"/>
          <w:szCs w:val="22"/>
          <w:highlight w:val="yellow"/>
          <w:lang w:val="en-GB"/>
        </w:rPr>
      </w:pPr>
    </w:p>
    <w:tbl>
      <w:tblPr>
        <w:tblStyle w:val="Grigliatabella"/>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835"/>
        <w:gridCol w:w="6803"/>
      </w:tblGrid>
      <w:tr w:rsidR="00B647D2" w:rsidRPr="00030CDA" w14:paraId="125AD285" w14:textId="77777777" w:rsidTr="00AA238B">
        <w:tc>
          <w:tcPr>
            <w:tcW w:w="2835" w:type="dxa"/>
            <w:shd w:val="clear" w:color="auto" w:fill="2DBA47"/>
          </w:tcPr>
          <w:p w14:paraId="362C983C" w14:textId="7CAA6CDB" w:rsidR="00B647D2" w:rsidRPr="00030CDA" w:rsidRDefault="00B647D2" w:rsidP="00E71246">
            <w:pPr>
              <w:spacing w:before="240" w:after="240" w:line="276" w:lineRule="auto"/>
              <w:ind w:left="113" w:right="113"/>
              <w:jc w:val="center"/>
              <w:rPr>
                <w:rFonts w:cs="Calibri"/>
                <w:b/>
                <w:bCs/>
                <w:color w:val="FFFFFF" w:themeColor="background1"/>
                <w:sz w:val="22"/>
                <w:szCs w:val="22"/>
                <w:highlight w:val="yellow"/>
                <w:lang w:val="en-GB"/>
              </w:rPr>
            </w:pPr>
          </w:p>
        </w:tc>
        <w:tc>
          <w:tcPr>
            <w:tcW w:w="6803" w:type="dxa"/>
            <w:shd w:val="clear" w:color="auto" w:fill="2DBA47"/>
          </w:tcPr>
          <w:p w14:paraId="366D18BD" w14:textId="0DD3427D" w:rsidR="00B647D2" w:rsidRPr="00030CDA" w:rsidRDefault="00B647D2" w:rsidP="00B647D2">
            <w:pPr>
              <w:spacing w:before="240" w:after="240" w:line="276" w:lineRule="auto"/>
              <w:ind w:left="113" w:right="113"/>
              <w:rPr>
                <w:rFonts w:cs="Calibri"/>
                <w:b/>
                <w:bCs/>
                <w:color w:val="FFFFFF" w:themeColor="background1"/>
                <w:sz w:val="22"/>
                <w:szCs w:val="22"/>
                <w:highlight w:val="yellow"/>
                <w:lang w:val="en-GB"/>
              </w:rPr>
            </w:pPr>
          </w:p>
        </w:tc>
      </w:tr>
      <w:tr w:rsidR="003679B0" w:rsidRPr="00030CDA" w14:paraId="726C816F" w14:textId="77777777" w:rsidTr="00BA586B">
        <w:tc>
          <w:tcPr>
            <w:tcW w:w="2835" w:type="dxa"/>
            <w:tcBorders>
              <w:top w:val="single" w:sz="4" w:space="0" w:color="424242"/>
              <w:bottom w:val="nil"/>
              <w:right w:val="single" w:sz="4" w:space="0" w:color="424242"/>
            </w:tcBorders>
          </w:tcPr>
          <w:p w14:paraId="414AF336" w14:textId="121199CA" w:rsidR="003679B0" w:rsidRPr="00AA238B" w:rsidRDefault="00030CDA" w:rsidP="00AA238B">
            <w:pPr>
              <w:spacing w:before="240" w:after="240" w:line="276" w:lineRule="auto"/>
              <w:ind w:right="113"/>
              <w:rPr>
                <w:rFonts w:cs="Calibri"/>
                <w:b/>
                <w:bCs/>
                <w:i/>
                <w:iCs/>
                <w:color w:val="424242"/>
                <w:sz w:val="20"/>
                <w:szCs w:val="20"/>
                <w:lang w:val="en-GB"/>
              </w:rPr>
            </w:pPr>
            <w:r>
              <w:rPr>
                <w:rFonts w:cs="Calibri"/>
                <w:b/>
                <w:bCs/>
                <w:color w:val="424242"/>
                <w:sz w:val="20"/>
                <w:szCs w:val="20"/>
                <w:lang w:val="en-GB"/>
              </w:rPr>
              <w:t>Revaluation of investments and lands</w:t>
            </w:r>
          </w:p>
        </w:tc>
        <w:tc>
          <w:tcPr>
            <w:tcW w:w="6803" w:type="dxa"/>
            <w:tcBorders>
              <w:top w:val="single" w:sz="4" w:space="0" w:color="424242"/>
              <w:left w:val="single" w:sz="4" w:space="0" w:color="424242"/>
              <w:bottom w:val="nil"/>
            </w:tcBorders>
          </w:tcPr>
          <w:p w14:paraId="571AE33F" w14:textId="77777777" w:rsidR="00030CDA" w:rsidRDefault="00030CDA" w:rsidP="00030CDA">
            <w:pPr>
              <w:spacing w:before="240" w:after="240" w:line="276" w:lineRule="auto"/>
              <w:ind w:left="113" w:right="113"/>
              <w:jc w:val="both"/>
              <w:rPr>
                <w:rFonts w:eastAsia="Times New Roman" w:cs="Segoe UI"/>
                <w:sz w:val="20"/>
                <w:szCs w:val="20"/>
                <w:lang w:val="en-GB" w:eastAsia="it-IT"/>
              </w:rPr>
            </w:pPr>
            <w:r w:rsidRPr="00030CDA">
              <w:rPr>
                <w:rFonts w:eastAsia="Times New Roman" w:cs="Segoe UI"/>
                <w:sz w:val="20"/>
                <w:szCs w:val="20"/>
                <w:lang w:val="en-GB" w:eastAsia="it-IT"/>
              </w:rPr>
              <w:t xml:space="preserve">Article 1, paragraphs 52 and 53, of the 2024 Budget Law has extended, for </w:t>
            </w:r>
            <w:r w:rsidRPr="00030CDA">
              <w:rPr>
                <w:rFonts w:eastAsia="Times New Roman" w:cs="Segoe UI"/>
                <w:b/>
                <w:bCs/>
                <w:sz w:val="20"/>
                <w:szCs w:val="20"/>
                <w:lang w:val="en-GB" w:eastAsia="it-IT"/>
              </w:rPr>
              <w:t xml:space="preserve">non-business </w:t>
            </w:r>
            <w:r w:rsidRPr="00030CDA">
              <w:rPr>
                <w:rFonts w:eastAsia="Times New Roman" w:cs="Segoe UI"/>
                <w:b/>
                <w:bCs/>
                <w:sz w:val="20"/>
                <w:szCs w:val="20"/>
                <w:lang w:val="en-GB" w:eastAsia="it-IT"/>
              </w:rPr>
              <w:t>individuals</w:t>
            </w:r>
            <w:r w:rsidRPr="00030CDA">
              <w:rPr>
                <w:rFonts w:eastAsia="Times New Roman" w:cs="Segoe UI"/>
                <w:sz w:val="20"/>
                <w:szCs w:val="20"/>
                <w:lang w:val="en-GB" w:eastAsia="it-IT"/>
              </w:rPr>
              <w:t xml:space="preserve">, the deadlines for </w:t>
            </w:r>
            <w:r w:rsidRPr="00030CDA">
              <w:rPr>
                <w:rFonts w:eastAsia="Times New Roman" w:cs="Segoe UI"/>
                <w:b/>
                <w:bCs/>
                <w:sz w:val="20"/>
                <w:szCs w:val="20"/>
                <w:lang w:val="en-GB" w:eastAsia="it-IT"/>
              </w:rPr>
              <w:t>reassessing</w:t>
            </w:r>
            <w:r w:rsidRPr="00030CDA">
              <w:rPr>
                <w:rFonts w:eastAsia="Times New Roman" w:cs="Segoe UI"/>
                <w:b/>
                <w:bCs/>
                <w:sz w:val="20"/>
                <w:szCs w:val="20"/>
                <w:lang w:val="en-GB" w:eastAsia="it-IT"/>
              </w:rPr>
              <w:t xml:space="preserve"> </w:t>
            </w:r>
            <w:r w:rsidRPr="00030CDA">
              <w:rPr>
                <w:rFonts w:eastAsia="Times New Roman" w:cs="Segoe UI"/>
                <w:b/>
                <w:bCs/>
                <w:sz w:val="20"/>
                <w:szCs w:val="20"/>
                <w:lang w:val="en-GB" w:eastAsia="it-IT"/>
              </w:rPr>
              <w:t>tax cost</w:t>
            </w:r>
            <w:r w:rsidRPr="00030CDA">
              <w:rPr>
                <w:rFonts w:eastAsia="Times New Roman" w:cs="Segoe UI"/>
                <w:b/>
                <w:bCs/>
                <w:sz w:val="20"/>
                <w:szCs w:val="20"/>
                <w:lang w:val="en-GB" w:eastAsia="it-IT"/>
              </w:rPr>
              <w:t>s</w:t>
            </w:r>
            <w:r w:rsidRPr="00030CDA">
              <w:rPr>
                <w:rFonts w:eastAsia="Times New Roman" w:cs="Segoe UI"/>
                <w:b/>
                <w:bCs/>
                <w:sz w:val="20"/>
                <w:szCs w:val="20"/>
                <w:lang w:val="en-GB" w:eastAsia="it-IT"/>
              </w:rPr>
              <w:t xml:space="preserve"> of traded and non-traded participations in regulated markets or multilateral trading systems, as well as for buildable and agriculturally designated lands owned as of January 1</w:t>
            </w:r>
            <w:r w:rsidRPr="00030CDA">
              <w:rPr>
                <w:rFonts w:eastAsia="Times New Roman" w:cs="Segoe UI"/>
                <w:b/>
                <w:bCs/>
                <w:sz w:val="20"/>
                <w:szCs w:val="20"/>
                <w:vertAlign w:val="superscript"/>
                <w:lang w:val="en-GB" w:eastAsia="it-IT"/>
              </w:rPr>
              <w:t>st</w:t>
            </w:r>
            <w:r>
              <w:rPr>
                <w:rFonts w:eastAsia="Times New Roman" w:cs="Segoe UI"/>
                <w:b/>
                <w:bCs/>
                <w:sz w:val="20"/>
                <w:szCs w:val="20"/>
                <w:lang w:val="en-GB" w:eastAsia="it-IT"/>
              </w:rPr>
              <w:t xml:space="preserve"> </w:t>
            </w:r>
            <w:r w:rsidRPr="00030CDA">
              <w:rPr>
                <w:rFonts w:eastAsia="Times New Roman" w:cs="Segoe UI"/>
                <w:b/>
                <w:bCs/>
                <w:sz w:val="20"/>
                <w:szCs w:val="20"/>
                <w:lang w:val="en-GB" w:eastAsia="it-IT"/>
              </w:rPr>
              <w:t>2024</w:t>
            </w:r>
            <w:r w:rsidRPr="00030CDA">
              <w:rPr>
                <w:rFonts w:eastAsia="Times New Roman" w:cs="Segoe UI"/>
                <w:sz w:val="20"/>
                <w:szCs w:val="20"/>
                <w:lang w:val="en-GB" w:eastAsia="it-IT"/>
              </w:rPr>
              <w:t xml:space="preserve">, </w:t>
            </w:r>
            <w:r>
              <w:rPr>
                <w:rFonts w:eastAsia="Times New Roman" w:cs="Segoe UI"/>
                <w:sz w:val="20"/>
                <w:szCs w:val="20"/>
                <w:lang w:val="en-GB" w:eastAsia="it-IT"/>
              </w:rPr>
              <w:t xml:space="preserve">through </w:t>
            </w:r>
            <w:r w:rsidRPr="00030CDA">
              <w:rPr>
                <w:rFonts w:eastAsia="Times New Roman" w:cs="Segoe UI"/>
                <w:sz w:val="20"/>
                <w:szCs w:val="20"/>
                <w:lang w:val="en-GB" w:eastAsia="it-IT"/>
              </w:rPr>
              <w:t xml:space="preserve">the payment of a </w:t>
            </w:r>
            <w:r w:rsidRPr="00030CDA">
              <w:rPr>
                <w:rFonts w:eastAsia="Times New Roman" w:cs="Segoe UI"/>
                <w:b/>
                <w:bCs/>
                <w:sz w:val="20"/>
                <w:szCs w:val="20"/>
                <w:lang w:val="en-GB" w:eastAsia="it-IT"/>
              </w:rPr>
              <w:t>substitute tax equal to 16%</w:t>
            </w:r>
            <w:r w:rsidRPr="00030CDA">
              <w:rPr>
                <w:rFonts w:eastAsia="Times New Roman" w:cs="Segoe UI"/>
                <w:sz w:val="20"/>
                <w:szCs w:val="20"/>
                <w:lang w:val="en-GB" w:eastAsia="it-IT"/>
              </w:rPr>
              <w:t>.</w:t>
            </w:r>
          </w:p>
          <w:p w14:paraId="475D9046" w14:textId="77777777" w:rsidR="00030CDA" w:rsidRDefault="00030CDA" w:rsidP="00030CDA">
            <w:pPr>
              <w:spacing w:before="240" w:after="240" w:line="276" w:lineRule="auto"/>
              <w:ind w:left="113" w:right="113"/>
              <w:jc w:val="both"/>
              <w:rPr>
                <w:rFonts w:eastAsia="Times New Roman" w:cs="Segoe UI"/>
                <w:sz w:val="20"/>
                <w:szCs w:val="20"/>
                <w:lang w:val="en-GB" w:eastAsia="it-IT"/>
              </w:rPr>
            </w:pPr>
            <w:r w:rsidRPr="00030CDA">
              <w:rPr>
                <w:rFonts w:eastAsia="Times New Roman" w:cs="Segoe UI"/>
                <w:sz w:val="20"/>
                <w:szCs w:val="20"/>
                <w:lang w:val="en-GB" w:eastAsia="it-IT"/>
              </w:rPr>
              <w:t xml:space="preserve">The option is perfected through the drafting of a </w:t>
            </w:r>
            <w:r w:rsidRPr="00030CDA">
              <w:rPr>
                <w:rFonts w:eastAsia="Times New Roman" w:cs="Segoe UI"/>
                <w:b/>
                <w:bCs/>
                <w:sz w:val="20"/>
                <w:szCs w:val="20"/>
                <w:lang w:val="en-GB" w:eastAsia="it-IT"/>
              </w:rPr>
              <w:t>sworn appraisal</w:t>
            </w:r>
            <w:r w:rsidRPr="00030CDA">
              <w:rPr>
                <w:rFonts w:eastAsia="Times New Roman" w:cs="Segoe UI"/>
                <w:sz w:val="20"/>
                <w:szCs w:val="20"/>
                <w:lang w:val="en-GB" w:eastAsia="it-IT"/>
              </w:rPr>
              <w:t xml:space="preserve"> by a qualified professional and the </w:t>
            </w:r>
            <w:r w:rsidRPr="00030CDA">
              <w:rPr>
                <w:rFonts w:eastAsia="Times New Roman" w:cs="Segoe UI"/>
                <w:b/>
                <w:bCs/>
                <w:sz w:val="20"/>
                <w:szCs w:val="20"/>
                <w:lang w:val="en-GB" w:eastAsia="it-IT"/>
              </w:rPr>
              <w:t xml:space="preserve">payment of the </w:t>
            </w:r>
            <w:r w:rsidRPr="00030CDA">
              <w:rPr>
                <w:rFonts w:eastAsia="Times New Roman" w:cs="Segoe UI"/>
                <w:b/>
                <w:bCs/>
                <w:sz w:val="20"/>
                <w:szCs w:val="20"/>
                <w:lang w:val="en-GB" w:eastAsia="it-IT"/>
              </w:rPr>
              <w:t xml:space="preserve">a/m </w:t>
            </w:r>
            <w:r w:rsidRPr="00030CDA">
              <w:rPr>
                <w:rFonts w:eastAsia="Times New Roman" w:cs="Segoe UI"/>
                <w:b/>
                <w:bCs/>
                <w:sz w:val="20"/>
                <w:szCs w:val="20"/>
                <w:lang w:val="en-GB" w:eastAsia="it-IT"/>
              </w:rPr>
              <w:t>substitute tax by June 30</w:t>
            </w:r>
            <w:r w:rsidRPr="00030CDA">
              <w:rPr>
                <w:rFonts w:eastAsia="Times New Roman" w:cs="Segoe UI"/>
                <w:b/>
                <w:bCs/>
                <w:sz w:val="20"/>
                <w:szCs w:val="20"/>
                <w:vertAlign w:val="superscript"/>
                <w:lang w:val="en-GB" w:eastAsia="it-IT"/>
              </w:rPr>
              <w:t>th</w:t>
            </w:r>
            <w:r>
              <w:rPr>
                <w:rFonts w:eastAsia="Times New Roman" w:cs="Segoe UI"/>
                <w:b/>
                <w:bCs/>
                <w:sz w:val="20"/>
                <w:szCs w:val="20"/>
                <w:lang w:val="en-GB" w:eastAsia="it-IT"/>
              </w:rPr>
              <w:t xml:space="preserve"> </w:t>
            </w:r>
            <w:r w:rsidRPr="00030CDA">
              <w:rPr>
                <w:rFonts w:eastAsia="Times New Roman" w:cs="Segoe UI"/>
                <w:b/>
                <w:bCs/>
                <w:sz w:val="20"/>
                <w:szCs w:val="20"/>
                <w:lang w:val="en-GB" w:eastAsia="it-IT"/>
              </w:rPr>
              <w:t>2024</w:t>
            </w:r>
            <w:r w:rsidRPr="00030CDA">
              <w:rPr>
                <w:rFonts w:eastAsia="Times New Roman" w:cs="Segoe UI"/>
                <w:sz w:val="20"/>
                <w:szCs w:val="20"/>
                <w:lang w:val="en-GB" w:eastAsia="it-IT"/>
              </w:rPr>
              <w:t>.</w:t>
            </w:r>
          </w:p>
          <w:p w14:paraId="46AD907A" w14:textId="77777777" w:rsidR="00030CDA" w:rsidRDefault="00030CDA" w:rsidP="00030CDA">
            <w:pPr>
              <w:spacing w:before="240" w:after="240" w:line="276" w:lineRule="auto"/>
              <w:ind w:left="113" w:right="113"/>
              <w:jc w:val="both"/>
              <w:rPr>
                <w:rFonts w:eastAsia="Times New Roman" w:cs="Segoe UI"/>
                <w:sz w:val="20"/>
                <w:szCs w:val="20"/>
                <w:lang w:val="en-GB" w:eastAsia="it-IT"/>
              </w:rPr>
            </w:pPr>
            <w:r w:rsidRPr="00030CDA">
              <w:rPr>
                <w:rFonts w:eastAsia="Times New Roman" w:cs="Segoe UI"/>
                <w:sz w:val="20"/>
                <w:szCs w:val="20"/>
                <w:lang w:val="en-GB" w:eastAsia="it-IT"/>
              </w:rPr>
              <w:t xml:space="preserve">The following </w:t>
            </w:r>
            <w:r>
              <w:rPr>
                <w:rFonts w:eastAsia="Times New Roman" w:cs="Segoe UI"/>
                <w:sz w:val="20"/>
                <w:szCs w:val="20"/>
                <w:lang w:val="en-GB" w:eastAsia="it-IT"/>
              </w:rPr>
              <w:t xml:space="preserve">individuals </w:t>
            </w:r>
            <w:r w:rsidRPr="00030CDA">
              <w:rPr>
                <w:rFonts w:eastAsia="Times New Roman" w:cs="Segoe UI"/>
                <w:sz w:val="20"/>
                <w:szCs w:val="20"/>
                <w:lang w:val="en-GB" w:eastAsia="it-IT"/>
              </w:rPr>
              <w:t>are eligible:</w:t>
            </w:r>
          </w:p>
          <w:p w14:paraId="70BBCFBF" w14:textId="77777777" w:rsidR="00030CDA" w:rsidRPr="00030CDA" w:rsidRDefault="00030CDA" w:rsidP="00030CDA">
            <w:pPr>
              <w:pStyle w:val="Paragrafoelenco"/>
              <w:numPr>
                <w:ilvl w:val="0"/>
                <w:numId w:val="35"/>
              </w:numPr>
              <w:spacing w:before="240" w:after="240" w:line="276" w:lineRule="auto"/>
              <w:ind w:right="113"/>
              <w:jc w:val="both"/>
              <w:rPr>
                <w:rFonts w:cs="Calibri"/>
                <w:b/>
                <w:bCs/>
                <w:sz w:val="20"/>
                <w:szCs w:val="20"/>
                <w:lang w:val="en-GB"/>
              </w:rPr>
            </w:pPr>
            <w:r>
              <w:rPr>
                <w:rFonts w:eastAsia="Times New Roman" w:cs="Segoe UI"/>
                <w:sz w:val="20"/>
                <w:szCs w:val="20"/>
                <w:lang w:val="en-GB" w:eastAsia="it-IT"/>
              </w:rPr>
              <w:t>i</w:t>
            </w:r>
            <w:r w:rsidRPr="00030CDA">
              <w:rPr>
                <w:rFonts w:eastAsia="Times New Roman" w:cs="Segoe UI"/>
                <w:sz w:val="20"/>
                <w:szCs w:val="20"/>
                <w:lang w:val="en-GB" w:eastAsia="it-IT"/>
              </w:rPr>
              <w:t>ndividuals not engaged in business activities;</w:t>
            </w:r>
          </w:p>
          <w:p w14:paraId="6C41A2CA" w14:textId="77777777" w:rsidR="003D5760" w:rsidRPr="003D5760" w:rsidRDefault="00030CDA" w:rsidP="003D5760">
            <w:pPr>
              <w:pStyle w:val="Paragrafoelenco"/>
              <w:numPr>
                <w:ilvl w:val="0"/>
                <w:numId w:val="35"/>
              </w:numPr>
              <w:spacing w:before="240" w:after="240" w:line="276" w:lineRule="auto"/>
              <w:ind w:right="113"/>
              <w:jc w:val="both"/>
              <w:rPr>
                <w:rFonts w:cs="Calibri"/>
                <w:b/>
                <w:bCs/>
                <w:sz w:val="20"/>
                <w:szCs w:val="20"/>
                <w:lang w:val="en-GB"/>
              </w:rPr>
            </w:pPr>
            <w:r>
              <w:rPr>
                <w:rFonts w:eastAsia="Times New Roman" w:cs="Segoe UI"/>
                <w:sz w:val="20"/>
                <w:szCs w:val="20"/>
                <w:lang w:val="en-GB" w:eastAsia="it-IT"/>
              </w:rPr>
              <w:t>s</w:t>
            </w:r>
            <w:r w:rsidRPr="00030CDA">
              <w:rPr>
                <w:rFonts w:eastAsia="Times New Roman" w:cs="Segoe UI"/>
                <w:sz w:val="20"/>
                <w:szCs w:val="20"/>
                <w:lang w:val="en-GB" w:eastAsia="it-IT"/>
              </w:rPr>
              <w:t>imple partnerships, companies and associations equated to them and non-commercial entities;</w:t>
            </w:r>
          </w:p>
          <w:p w14:paraId="4AD49A15" w14:textId="77777777" w:rsidR="003D5760" w:rsidRPr="003D5760" w:rsidRDefault="003D5760" w:rsidP="003D5760">
            <w:pPr>
              <w:pStyle w:val="Paragrafoelenco"/>
              <w:numPr>
                <w:ilvl w:val="0"/>
                <w:numId w:val="35"/>
              </w:numPr>
              <w:spacing w:before="240" w:after="240" w:line="276" w:lineRule="auto"/>
              <w:ind w:right="113"/>
              <w:jc w:val="both"/>
              <w:rPr>
                <w:rFonts w:cs="Calibri"/>
                <w:b/>
                <w:bCs/>
                <w:sz w:val="20"/>
                <w:szCs w:val="20"/>
                <w:lang w:val="en-GB"/>
              </w:rPr>
            </w:pPr>
            <w:r>
              <w:rPr>
                <w:rFonts w:eastAsia="Times New Roman" w:cs="Segoe UI"/>
                <w:sz w:val="20"/>
                <w:szCs w:val="20"/>
                <w:lang w:val="en-GB" w:eastAsia="it-IT"/>
              </w:rPr>
              <w:t>n</w:t>
            </w:r>
            <w:r w:rsidR="00030CDA" w:rsidRPr="003D5760">
              <w:rPr>
                <w:rFonts w:eastAsia="Times New Roman" w:cs="Segoe UI"/>
                <w:sz w:val="20"/>
                <w:szCs w:val="20"/>
                <w:lang w:val="en-GB" w:eastAsia="it-IT"/>
              </w:rPr>
              <w:t xml:space="preserve">on-residents (without a permanent establishment in Italy) </w:t>
            </w:r>
            <w:r>
              <w:rPr>
                <w:rFonts w:eastAsia="Times New Roman" w:cs="Segoe UI"/>
                <w:sz w:val="20"/>
                <w:szCs w:val="20"/>
                <w:lang w:val="en-GB" w:eastAsia="it-IT"/>
              </w:rPr>
              <w:t xml:space="preserve">that </w:t>
            </w:r>
            <w:r w:rsidR="00030CDA" w:rsidRPr="003D5760">
              <w:rPr>
                <w:rFonts w:eastAsia="Times New Roman" w:cs="Segoe UI"/>
                <w:sz w:val="20"/>
                <w:szCs w:val="20"/>
                <w:lang w:val="en-GB" w:eastAsia="it-IT"/>
              </w:rPr>
              <w:t>as of January 1</w:t>
            </w:r>
            <w:r w:rsidRPr="003D5760">
              <w:rPr>
                <w:rFonts w:eastAsia="Times New Roman" w:cs="Segoe UI"/>
                <w:sz w:val="20"/>
                <w:szCs w:val="20"/>
                <w:vertAlign w:val="superscript"/>
                <w:lang w:val="en-GB" w:eastAsia="it-IT"/>
              </w:rPr>
              <w:t>st</w:t>
            </w:r>
            <w:r>
              <w:rPr>
                <w:rFonts w:eastAsia="Times New Roman" w:cs="Segoe UI"/>
                <w:sz w:val="20"/>
                <w:szCs w:val="20"/>
                <w:lang w:val="en-GB" w:eastAsia="it-IT"/>
              </w:rPr>
              <w:t xml:space="preserve"> </w:t>
            </w:r>
            <w:r w:rsidR="00030CDA" w:rsidRPr="003D5760">
              <w:rPr>
                <w:rFonts w:eastAsia="Times New Roman" w:cs="Segoe UI"/>
                <w:sz w:val="20"/>
                <w:szCs w:val="20"/>
                <w:lang w:val="en-GB" w:eastAsia="it-IT"/>
              </w:rPr>
              <w:t>2024 own lands and/or participations.</w:t>
            </w:r>
          </w:p>
          <w:p w14:paraId="1309480A" w14:textId="77777777" w:rsidR="003D5760" w:rsidRDefault="003D5760" w:rsidP="003D5760">
            <w:pPr>
              <w:spacing w:before="240" w:after="240" w:line="276" w:lineRule="auto"/>
              <w:ind w:left="113" w:right="113"/>
              <w:jc w:val="both"/>
              <w:rPr>
                <w:rFonts w:eastAsia="Times New Roman" w:cs="Segoe UI"/>
                <w:sz w:val="20"/>
                <w:szCs w:val="20"/>
                <w:lang w:val="en-GB" w:eastAsia="it-IT"/>
              </w:rPr>
            </w:pPr>
            <w:r>
              <w:rPr>
                <w:rFonts w:eastAsia="Times New Roman" w:cs="Segoe UI"/>
                <w:sz w:val="20"/>
                <w:szCs w:val="20"/>
                <w:lang w:val="en-GB" w:eastAsia="it-IT"/>
              </w:rPr>
              <w:t>S</w:t>
            </w:r>
            <w:r w:rsidR="00030CDA" w:rsidRPr="003D5760">
              <w:rPr>
                <w:rFonts w:eastAsia="Times New Roman" w:cs="Segoe UI"/>
                <w:sz w:val="20"/>
                <w:szCs w:val="20"/>
                <w:lang w:val="en-GB" w:eastAsia="it-IT"/>
              </w:rPr>
              <w:t xml:space="preserve">ubstitute tax </w:t>
            </w:r>
            <w:r>
              <w:rPr>
                <w:rFonts w:eastAsia="Times New Roman" w:cs="Segoe UI"/>
                <w:sz w:val="20"/>
                <w:szCs w:val="20"/>
                <w:lang w:val="en-GB" w:eastAsia="it-IT"/>
              </w:rPr>
              <w:t>should</w:t>
            </w:r>
            <w:r w:rsidR="00030CDA" w:rsidRPr="003D5760">
              <w:rPr>
                <w:rFonts w:eastAsia="Times New Roman" w:cs="Segoe UI"/>
                <w:sz w:val="20"/>
                <w:szCs w:val="20"/>
                <w:lang w:val="en-GB" w:eastAsia="it-IT"/>
              </w:rPr>
              <w:t xml:space="preserve"> be calculated:</w:t>
            </w:r>
          </w:p>
          <w:p w14:paraId="77E23A49" w14:textId="77777777" w:rsidR="003D5760" w:rsidRPr="003D5760" w:rsidRDefault="003D5760" w:rsidP="003D5760">
            <w:pPr>
              <w:pStyle w:val="Paragrafoelenco"/>
              <w:numPr>
                <w:ilvl w:val="0"/>
                <w:numId w:val="35"/>
              </w:numPr>
              <w:spacing w:before="240" w:after="240" w:line="276" w:lineRule="auto"/>
              <w:ind w:right="113"/>
              <w:jc w:val="both"/>
              <w:rPr>
                <w:rFonts w:cs="Calibri"/>
                <w:b/>
                <w:bCs/>
                <w:sz w:val="20"/>
                <w:szCs w:val="20"/>
                <w:lang w:val="en-GB"/>
              </w:rPr>
            </w:pPr>
            <w:r>
              <w:rPr>
                <w:rFonts w:eastAsia="Times New Roman" w:cs="Segoe UI"/>
                <w:sz w:val="20"/>
                <w:szCs w:val="20"/>
                <w:lang w:val="en-GB" w:eastAsia="it-IT"/>
              </w:rPr>
              <w:t>o</w:t>
            </w:r>
            <w:r w:rsidR="00030CDA" w:rsidRPr="003D5760">
              <w:rPr>
                <w:rFonts w:eastAsia="Times New Roman" w:cs="Segoe UI"/>
                <w:sz w:val="20"/>
                <w:szCs w:val="20"/>
                <w:lang w:val="en-GB" w:eastAsia="it-IT"/>
              </w:rPr>
              <w:t xml:space="preserve">n the </w:t>
            </w:r>
            <w:r w:rsidR="00030CDA" w:rsidRPr="003D5760">
              <w:rPr>
                <w:rFonts w:eastAsia="Times New Roman" w:cs="Segoe UI"/>
                <w:b/>
                <w:bCs/>
                <w:sz w:val="20"/>
                <w:szCs w:val="20"/>
                <w:lang w:val="en-GB" w:eastAsia="it-IT"/>
              </w:rPr>
              <w:t>entire value of the appraisal</w:t>
            </w:r>
            <w:r w:rsidR="00030CDA" w:rsidRPr="003D5760">
              <w:rPr>
                <w:rFonts w:eastAsia="Times New Roman" w:cs="Segoe UI"/>
                <w:sz w:val="20"/>
                <w:szCs w:val="20"/>
                <w:lang w:val="en-GB" w:eastAsia="it-IT"/>
              </w:rPr>
              <w:t>, for lands, securities, shares or rights not traded on regulated markets or multilateral trading systems;</w:t>
            </w:r>
          </w:p>
          <w:p w14:paraId="1CD62209" w14:textId="77777777" w:rsidR="003D5760" w:rsidRPr="003D5760" w:rsidRDefault="003D5760" w:rsidP="003D5760">
            <w:pPr>
              <w:pStyle w:val="Paragrafoelenco"/>
              <w:numPr>
                <w:ilvl w:val="0"/>
                <w:numId w:val="35"/>
              </w:numPr>
              <w:spacing w:before="240" w:after="240" w:line="276" w:lineRule="auto"/>
              <w:ind w:right="113"/>
              <w:jc w:val="both"/>
              <w:rPr>
                <w:rFonts w:cs="Calibri"/>
                <w:b/>
                <w:bCs/>
                <w:sz w:val="20"/>
                <w:szCs w:val="20"/>
                <w:lang w:val="en-GB"/>
              </w:rPr>
            </w:pPr>
            <w:r>
              <w:rPr>
                <w:rFonts w:eastAsia="Times New Roman" w:cs="Segoe UI"/>
                <w:sz w:val="20"/>
                <w:szCs w:val="20"/>
                <w:lang w:val="en-GB" w:eastAsia="it-IT"/>
              </w:rPr>
              <w:t>o</w:t>
            </w:r>
            <w:r w:rsidR="00030CDA" w:rsidRPr="003D5760">
              <w:rPr>
                <w:rFonts w:eastAsia="Times New Roman" w:cs="Segoe UI"/>
                <w:sz w:val="20"/>
                <w:szCs w:val="20"/>
                <w:lang w:val="en-GB" w:eastAsia="it-IT"/>
              </w:rPr>
              <w:t xml:space="preserve">n the </w:t>
            </w:r>
            <w:r w:rsidRPr="003D5760">
              <w:rPr>
                <w:rFonts w:eastAsia="Times New Roman" w:cs="Segoe UI"/>
                <w:b/>
                <w:bCs/>
                <w:sz w:val="20"/>
                <w:szCs w:val="20"/>
                <w:lang w:val="en-GB" w:eastAsia="it-IT"/>
              </w:rPr>
              <w:t xml:space="preserve">fair </w:t>
            </w:r>
            <w:r w:rsidR="00030CDA" w:rsidRPr="003D5760">
              <w:rPr>
                <w:rFonts w:eastAsia="Times New Roman" w:cs="Segoe UI"/>
                <w:b/>
                <w:bCs/>
                <w:sz w:val="20"/>
                <w:szCs w:val="20"/>
                <w:lang w:val="en-GB" w:eastAsia="it-IT"/>
              </w:rPr>
              <w:t>value</w:t>
            </w:r>
            <w:r w:rsidR="00030CDA" w:rsidRPr="003D5760">
              <w:rPr>
                <w:rFonts w:eastAsia="Times New Roman" w:cs="Segoe UI"/>
                <w:sz w:val="20"/>
                <w:szCs w:val="20"/>
                <w:lang w:val="en-GB" w:eastAsia="it-IT"/>
              </w:rPr>
              <w:t xml:space="preserve"> - determined in accordance with </w:t>
            </w:r>
            <w:r>
              <w:rPr>
                <w:rFonts w:eastAsia="Times New Roman" w:cs="Segoe UI"/>
                <w:sz w:val="20"/>
                <w:szCs w:val="20"/>
                <w:lang w:val="en-GB" w:eastAsia="it-IT"/>
              </w:rPr>
              <w:t>a</w:t>
            </w:r>
            <w:r w:rsidR="00030CDA" w:rsidRPr="003D5760">
              <w:rPr>
                <w:rFonts w:eastAsia="Times New Roman" w:cs="Segoe UI"/>
                <w:sz w:val="20"/>
                <w:szCs w:val="20"/>
                <w:lang w:val="en-GB" w:eastAsia="it-IT"/>
              </w:rPr>
              <w:t xml:space="preserve">rticle 9 of the Consolidated Income Tax Act </w:t>
            </w:r>
            <w:r>
              <w:rPr>
                <w:rFonts w:eastAsia="Times New Roman" w:cs="Segoe UI"/>
                <w:sz w:val="20"/>
                <w:szCs w:val="20"/>
                <w:lang w:val="en-GB" w:eastAsia="it-IT"/>
              </w:rPr>
              <w:t>(</w:t>
            </w:r>
            <w:r>
              <w:rPr>
                <w:rFonts w:eastAsia="Times New Roman" w:cs="Segoe UI"/>
                <w:i/>
                <w:iCs/>
                <w:sz w:val="20"/>
                <w:szCs w:val="20"/>
                <w:lang w:val="en-GB" w:eastAsia="it-IT"/>
              </w:rPr>
              <w:t>T.U.I.R.</w:t>
            </w:r>
            <w:r>
              <w:rPr>
                <w:rFonts w:eastAsia="Times New Roman" w:cs="Segoe UI"/>
                <w:sz w:val="20"/>
                <w:szCs w:val="20"/>
                <w:lang w:val="en-GB" w:eastAsia="it-IT"/>
              </w:rPr>
              <w:t xml:space="preserve">) </w:t>
            </w:r>
            <w:r w:rsidR="00030CDA" w:rsidRPr="003D5760">
              <w:rPr>
                <w:rFonts w:eastAsia="Times New Roman" w:cs="Segoe UI"/>
                <w:sz w:val="20"/>
                <w:szCs w:val="20"/>
                <w:lang w:val="en-GB" w:eastAsia="it-IT"/>
              </w:rPr>
              <w:t>- with reference to December 2023, for shares or rights traded on regulated markets or multilateral trading systems.</w:t>
            </w:r>
          </w:p>
          <w:p w14:paraId="3AC456D1" w14:textId="77777777" w:rsidR="003D5760" w:rsidRDefault="003D5760" w:rsidP="003D5760">
            <w:pPr>
              <w:spacing w:before="240" w:after="240" w:line="276" w:lineRule="auto"/>
              <w:ind w:left="113" w:right="113"/>
              <w:jc w:val="both"/>
              <w:rPr>
                <w:rFonts w:eastAsia="Times New Roman" w:cs="Segoe UI"/>
                <w:sz w:val="20"/>
                <w:szCs w:val="20"/>
                <w:lang w:val="en-GB" w:eastAsia="it-IT"/>
              </w:rPr>
            </w:pPr>
          </w:p>
          <w:p w14:paraId="487A0A2E" w14:textId="77777777" w:rsidR="003D5760" w:rsidRDefault="003D5760" w:rsidP="003D5760">
            <w:pPr>
              <w:spacing w:before="240" w:after="240" w:line="276" w:lineRule="auto"/>
              <w:ind w:left="113" w:right="113"/>
              <w:jc w:val="both"/>
              <w:rPr>
                <w:rFonts w:eastAsia="Times New Roman" w:cs="Segoe UI"/>
                <w:sz w:val="20"/>
                <w:szCs w:val="20"/>
                <w:lang w:val="en-GB" w:eastAsia="it-IT"/>
              </w:rPr>
            </w:pPr>
          </w:p>
          <w:p w14:paraId="070DC6C0" w14:textId="77777777" w:rsidR="003D5760" w:rsidRDefault="00030CDA" w:rsidP="003D5760">
            <w:pPr>
              <w:spacing w:before="240" w:after="240" w:line="276" w:lineRule="auto"/>
              <w:ind w:left="113" w:right="113"/>
              <w:jc w:val="both"/>
              <w:rPr>
                <w:rFonts w:eastAsia="Times New Roman" w:cs="Segoe UI"/>
                <w:sz w:val="20"/>
                <w:szCs w:val="20"/>
                <w:lang w:val="en-GB" w:eastAsia="it-IT"/>
              </w:rPr>
            </w:pPr>
            <w:r w:rsidRPr="003D5760">
              <w:rPr>
                <w:rFonts w:eastAsia="Times New Roman" w:cs="Segoe UI"/>
                <w:sz w:val="20"/>
                <w:szCs w:val="20"/>
                <w:lang w:val="en-GB" w:eastAsia="it-IT"/>
              </w:rPr>
              <w:t xml:space="preserve">The calculated substitute tax </w:t>
            </w:r>
            <w:r w:rsidR="003D5760">
              <w:rPr>
                <w:rFonts w:eastAsia="Times New Roman" w:cs="Segoe UI"/>
                <w:sz w:val="20"/>
                <w:szCs w:val="20"/>
                <w:lang w:val="en-GB" w:eastAsia="it-IT"/>
              </w:rPr>
              <w:t>should</w:t>
            </w:r>
            <w:r w:rsidRPr="003D5760">
              <w:rPr>
                <w:rFonts w:eastAsia="Times New Roman" w:cs="Segoe UI"/>
                <w:sz w:val="20"/>
                <w:szCs w:val="20"/>
                <w:lang w:val="en-GB" w:eastAsia="it-IT"/>
              </w:rPr>
              <w:t xml:space="preserve"> be paid:</w:t>
            </w:r>
          </w:p>
          <w:p w14:paraId="35AF3346" w14:textId="77777777" w:rsidR="003D5760" w:rsidRPr="003D5760" w:rsidRDefault="003D5760" w:rsidP="003D5760">
            <w:pPr>
              <w:pStyle w:val="Paragrafoelenco"/>
              <w:numPr>
                <w:ilvl w:val="0"/>
                <w:numId w:val="35"/>
              </w:numPr>
              <w:spacing w:before="240" w:after="240" w:line="276" w:lineRule="auto"/>
              <w:ind w:right="113"/>
              <w:jc w:val="both"/>
              <w:rPr>
                <w:rFonts w:cs="Calibri"/>
                <w:b/>
                <w:bCs/>
                <w:sz w:val="20"/>
                <w:szCs w:val="20"/>
                <w:lang w:val="en-GB"/>
              </w:rPr>
            </w:pPr>
            <w:r>
              <w:rPr>
                <w:rFonts w:eastAsia="Times New Roman" w:cs="Segoe UI"/>
                <w:sz w:val="20"/>
                <w:szCs w:val="20"/>
                <w:lang w:val="en-GB" w:eastAsia="it-IT"/>
              </w:rPr>
              <w:t>i</w:t>
            </w:r>
            <w:r w:rsidR="00030CDA" w:rsidRPr="003D5760">
              <w:rPr>
                <w:rFonts w:eastAsia="Times New Roman" w:cs="Segoe UI"/>
                <w:sz w:val="20"/>
                <w:szCs w:val="20"/>
                <w:lang w:val="en-GB" w:eastAsia="it-IT"/>
              </w:rPr>
              <w:t xml:space="preserve">n a </w:t>
            </w:r>
            <w:r w:rsidR="00030CDA" w:rsidRPr="003D5760">
              <w:rPr>
                <w:rFonts w:eastAsia="Times New Roman" w:cs="Segoe UI"/>
                <w:b/>
                <w:bCs/>
                <w:sz w:val="20"/>
                <w:szCs w:val="20"/>
                <w:lang w:val="en-GB" w:eastAsia="it-IT"/>
              </w:rPr>
              <w:t>single instalment by June 30</w:t>
            </w:r>
            <w:r w:rsidRPr="003D5760">
              <w:rPr>
                <w:rFonts w:eastAsia="Times New Roman" w:cs="Segoe UI"/>
                <w:b/>
                <w:bCs/>
                <w:sz w:val="20"/>
                <w:szCs w:val="20"/>
                <w:vertAlign w:val="superscript"/>
                <w:lang w:val="en-GB" w:eastAsia="it-IT"/>
              </w:rPr>
              <w:t>th</w:t>
            </w:r>
            <w:r>
              <w:rPr>
                <w:rFonts w:eastAsia="Times New Roman" w:cs="Segoe UI"/>
                <w:b/>
                <w:bCs/>
                <w:sz w:val="20"/>
                <w:szCs w:val="20"/>
                <w:lang w:val="en-GB" w:eastAsia="it-IT"/>
              </w:rPr>
              <w:t xml:space="preserve"> </w:t>
            </w:r>
            <w:r w:rsidR="00030CDA" w:rsidRPr="003D5760">
              <w:rPr>
                <w:rFonts w:eastAsia="Times New Roman" w:cs="Segoe UI"/>
                <w:b/>
                <w:bCs/>
                <w:sz w:val="20"/>
                <w:szCs w:val="20"/>
                <w:lang w:val="en-GB" w:eastAsia="it-IT"/>
              </w:rPr>
              <w:t>2024</w:t>
            </w:r>
            <w:r w:rsidR="00030CDA" w:rsidRPr="003D5760">
              <w:rPr>
                <w:rFonts w:eastAsia="Times New Roman" w:cs="Segoe UI"/>
                <w:sz w:val="20"/>
                <w:szCs w:val="20"/>
                <w:lang w:val="en-GB" w:eastAsia="it-IT"/>
              </w:rPr>
              <w:t>;</w:t>
            </w:r>
          </w:p>
          <w:p w14:paraId="73612F9D" w14:textId="012CCC90" w:rsidR="002A7123" w:rsidRPr="003D5760" w:rsidRDefault="003D5760" w:rsidP="003D5760">
            <w:pPr>
              <w:pStyle w:val="Paragrafoelenco"/>
              <w:numPr>
                <w:ilvl w:val="0"/>
                <w:numId w:val="35"/>
              </w:numPr>
              <w:spacing w:before="240" w:after="240" w:line="276" w:lineRule="auto"/>
              <w:ind w:right="113"/>
              <w:jc w:val="both"/>
              <w:rPr>
                <w:rFonts w:cs="Calibri"/>
                <w:b/>
                <w:bCs/>
                <w:sz w:val="20"/>
                <w:szCs w:val="20"/>
                <w:lang w:val="en-GB"/>
              </w:rPr>
            </w:pPr>
            <w:r>
              <w:rPr>
                <w:rFonts w:eastAsia="Times New Roman" w:cs="Segoe UI"/>
                <w:sz w:val="20"/>
                <w:szCs w:val="20"/>
                <w:lang w:val="en-GB" w:eastAsia="it-IT"/>
              </w:rPr>
              <w:t>i</w:t>
            </w:r>
            <w:r w:rsidR="00030CDA" w:rsidRPr="003D5760">
              <w:rPr>
                <w:rFonts w:eastAsia="Times New Roman" w:cs="Segoe UI"/>
                <w:sz w:val="20"/>
                <w:szCs w:val="20"/>
                <w:lang w:val="en-GB" w:eastAsia="it-IT"/>
              </w:rPr>
              <w:t xml:space="preserve">n </w:t>
            </w:r>
            <w:r w:rsidRPr="003D5760">
              <w:rPr>
                <w:rFonts w:eastAsia="Times New Roman" w:cs="Segoe UI"/>
                <w:b/>
                <w:bCs/>
                <w:sz w:val="20"/>
                <w:szCs w:val="20"/>
                <w:lang w:val="en-GB" w:eastAsia="it-IT"/>
              </w:rPr>
              <w:t xml:space="preserve">three </w:t>
            </w:r>
            <w:r w:rsidR="00030CDA" w:rsidRPr="003D5760">
              <w:rPr>
                <w:rFonts w:eastAsia="Times New Roman" w:cs="Segoe UI"/>
                <w:b/>
                <w:bCs/>
                <w:sz w:val="20"/>
                <w:szCs w:val="20"/>
                <w:lang w:val="en-GB" w:eastAsia="it-IT"/>
              </w:rPr>
              <w:t>instalments</w:t>
            </w:r>
            <w:r>
              <w:rPr>
                <w:rFonts w:eastAsia="Times New Roman" w:cs="Segoe UI"/>
                <w:sz w:val="20"/>
                <w:szCs w:val="20"/>
                <w:lang w:val="en-GB" w:eastAsia="it-IT"/>
              </w:rPr>
              <w:t xml:space="preserve"> of </w:t>
            </w:r>
            <w:r w:rsidR="00030CDA" w:rsidRPr="003D5760">
              <w:rPr>
                <w:rFonts w:eastAsia="Times New Roman" w:cs="Segoe UI"/>
                <w:sz w:val="20"/>
                <w:szCs w:val="20"/>
                <w:lang w:val="en-GB" w:eastAsia="it-IT"/>
              </w:rPr>
              <w:t>equal amounts, due on June 30</w:t>
            </w:r>
            <w:r w:rsidRPr="003D5760">
              <w:rPr>
                <w:rFonts w:eastAsia="Times New Roman" w:cs="Segoe UI"/>
                <w:sz w:val="20"/>
                <w:szCs w:val="20"/>
                <w:vertAlign w:val="superscript"/>
                <w:lang w:val="en-GB" w:eastAsia="it-IT"/>
              </w:rPr>
              <w:t>th</w:t>
            </w:r>
            <w:r>
              <w:rPr>
                <w:rFonts w:eastAsia="Times New Roman" w:cs="Segoe UI"/>
                <w:sz w:val="20"/>
                <w:szCs w:val="20"/>
                <w:vertAlign w:val="superscript"/>
                <w:lang w:val="en-GB" w:eastAsia="it-IT"/>
              </w:rPr>
              <w:t xml:space="preserve"> </w:t>
            </w:r>
            <w:r>
              <w:rPr>
                <w:rFonts w:eastAsia="Times New Roman" w:cs="Segoe UI"/>
                <w:sz w:val="20"/>
                <w:szCs w:val="20"/>
                <w:lang w:val="en-GB" w:eastAsia="it-IT"/>
              </w:rPr>
              <w:t>2024</w:t>
            </w:r>
            <w:r w:rsidR="00030CDA" w:rsidRPr="003D5760">
              <w:rPr>
                <w:rFonts w:eastAsia="Times New Roman" w:cs="Segoe UI"/>
                <w:sz w:val="20"/>
                <w:szCs w:val="20"/>
                <w:lang w:val="en-GB" w:eastAsia="it-IT"/>
              </w:rPr>
              <w:t xml:space="preserve">, </w:t>
            </w:r>
            <w:r>
              <w:rPr>
                <w:rFonts w:eastAsia="Times New Roman" w:cs="Segoe UI"/>
                <w:sz w:val="20"/>
                <w:szCs w:val="20"/>
                <w:lang w:val="en-GB" w:eastAsia="it-IT"/>
              </w:rPr>
              <w:t>J</w:t>
            </w:r>
            <w:r w:rsidR="00030CDA" w:rsidRPr="003D5760">
              <w:rPr>
                <w:rFonts w:eastAsia="Times New Roman" w:cs="Segoe UI"/>
                <w:sz w:val="20"/>
                <w:szCs w:val="20"/>
                <w:lang w:val="en-GB" w:eastAsia="it-IT"/>
              </w:rPr>
              <w:t>une 30</w:t>
            </w:r>
            <w:r w:rsidRPr="003D5760">
              <w:rPr>
                <w:rFonts w:eastAsia="Times New Roman" w:cs="Segoe UI"/>
                <w:sz w:val="20"/>
                <w:szCs w:val="20"/>
                <w:vertAlign w:val="superscript"/>
                <w:lang w:val="en-GB" w:eastAsia="it-IT"/>
              </w:rPr>
              <w:t>th</w:t>
            </w:r>
            <w:r>
              <w:rPr>
                <w:rFonts w:eastAsia="Times New Roman" w:cs="Segoe UI"/>
                <w:sz w:val="20"/>
                <w:szCs w:val="20"/>
                <w:lang w:val="en-GB" w:eastAsia="it-IT"/>
              </w:rPr>
              <w:t xml:space="preserve"> </w:t>
            </w:r>
            <w:r w:rsidR="00030CDA" w:rsidRPr="003D5760">
              <w:rPr>
                <w:rFonts w:eastAsia="Times New Roman" w:cs="Segoe UI"/>
                <w:sz w:val="20"/>
                <w:szCs w:val="20"/>
                <w:lang w:val="en-GB" w:eastAsia="it-IT"/>
              </w:rPr>
              <w:t>2025</w:t>
            </w:r>
            <w:r>
              <w:rPr>
                <w:rFonts w:eastAsia="Times New Roman" w:cs="Segoe UI"/>
                <w:sz w:val="20"/>
                <w:szCs w:val="20"/>
                <w:lang w:val="en-GB" w:eastAsia="it-IT"/>
              </w:rPr>
              <w:t xml:space="preserve"> </w:t>
            </w:r>
            <w:r w:rsidR="00030CDA" w:rsidRPr="003D5760">
              <w:rPr>
                <w:rFonts w:eastAsia="Times New Roman" w:cs="Segoe UI"/>
                <w:sz w:val="20"/>
                <w:szCs w:val="20"/>
                <w:lang w:val="en-GB" w:eastAsia="it-IT"/>
              </w:rPr>
              <w:t>and June 30</w:t>
            </w:r>
            <w:r w:rsidRPr="003D5760">
              <w:rPr>
                <w:rFonts w:eastAsia="Times New Roman" w:cs="Segoe UI"/>
                <w:sz w:val="20"/>
                <w:szCs w:val="20"/>
                <w:vertAlign w:val="superscript"/>
                <w:lang w:val="en-GB" w:eastAsia="it-IT"/>
              </w:rPr>
              <w:t>th</w:t>
            </w:r>
            <w:r>
              <w:rPr>
                <w:rFonts w:eastAsia="Times New Roman" w:cs="Segoe UI"/>
                <w:sz w:val="20"/>
                <w:szCs w:val="20"/>
                <w:lang w:val="en-GB" w:eastAsia="it-IT"/>
              </w:rPr>
              <w:t xml:space="preserve"> </w:t>
            </w:r>
            <w:r w:rsidR="00030CDA" w:rsidRPr="003D5760">
              <w:rPr>
                <w:rFonts w:eastAsia="Times New Roman" w:cs="Segoe UI"/>
                <w:sz w:val="20"/>
                <w:szCs w:val="20"/>
                <w:lang w:val="en-GB" w:eastAsia="it-IT"/>
              </w:rPr>
              <w:t>2026</w:t>
            </w:r>
            <w:r>
              <w:rPr>
                <w:rFonts w:eastAsia="Times New Roman" w:cs="Segoe UI"/>
                <w:sz w:val="20"/>
                <w:szCs w:val="20"/>
                <w:lang w:val="en-GB" w:eastAsia="it-IT"/>
              </w:rPr>
              <w:t xml:space="preserve"> (</w:t>
            </w:r>
            <w:r w:rsidR="00030CDA" w:rsidRPr="003D5760">
              <w:rPr>
                <w:rFonts w:eastAsia="Times New Roman" w:cs="Segoe UI"/>
                <w:sz w:val="20"/>
                <w:szCs w:val="20"/>
                <w:lang w:val="en-GB" w:eastAsia="it-IT"/>
              </w:rPr>
              <w:t>interest at a rate of 3% is due on the instalments after the first)</w:t>
            </w:r>
            <w:r w:rsidRPr="003D5760">
              <w:rPr>
                <w:rStyle w:val="Rimandonotaapidipagina"/>
                <w:rFonts w:cs="Segoe UI"/>
                <w:sz w:val="22"/>
                <w:szCs w:val="22"/>
                <w:lang w:val="en-GB"/>
              </w:rPr>
              <w:footnoteReference w:id="1"/>
            </w:r>
            <w:r w:rsidR="00030CDA" w:rsidRPr="003D5760">
              <w:rPr>
                <w:rFonts w:eastAsia="Times New Roman" w:cs="Segoe UI"/>
                <w:sz w:val="20"/>
                <w:szCs w:val="20"/>
                <w:lang w:val="en-GB" w:eastAsia="it-IT"/>
              </w:rPr>
              <w:t>.</w:t>
            </w:r>
          </w:p>
        </w:tc>
      </w:tr>
      <w:tr w:rsidR="00B647D2" w:rsidRPr="00030CDA" w14:paraId="01D0F6FF" w14:textId="77777777" w:rsidTr="00AA238B">
        <w:tc>
          <w:tcPr>
            <w:tcW w:w="2835" w:type="dxa"/>
            <w:tcBorders>
              <w:top w:val="single" w:sz="4" w:space="0" w:color="424242"/>
              <w:bottom w:val="single" w:sz="4" w:space="0" w:color="424242"/>
              <w:right w:val="single" w:sz="4" w:space="0" w:color="424242"/>
            </w:tcBorders>
          </w:tcPr>
          <w:p w14:paraId="704A990C" w14:textId="649A7995" w:rsidR="00B647D2" w:rsidRPr="00BA586B" w:rsidRDefault="003D5760" w:rsidP="00AA238B">
            <w:pPr>
              <w:spacing w:before="240" w:after="240" w:line="276" w:lineRule="auto"/>
              <w:ind w:right="113"/>
              <w:rPr>
                <w:rFonts w:cs="Calibri"/>
                <w:b/>
                <w:bCs/>
                <w:color w:val="424242"/>
                <w:sz w:val="20"/>
                <w:szCs w:val="20"/>
                <w:lang w:val="en-GB"/>
              </w:rPr>
            </w:pPr>
            <w:r>
              <w:rPr>
                <w:rFonts w:cs="Calibri"/>
                <w:b/>
                <w:bCs/>
                <w:color w:val="424242"/>
                <w:sz w:val="20"/>
                <w:szCs w:val="20"/>
                <w:lang w:val="en-GB"/>
              </w:rPr>
              <w:lastRenderedPageBreak/>
              <w:t>Fringe benefit</w:t>
            </w:r>
            <w:r w:rsidR="00BA586B">
              <w:rPr>
                <w:rFonts w:cs="Calibri"/>
                <w:b/>
                <w:bCs/>
                <w:color w:val="424242"/>
                <w:sz w:val="20"/>
                <w:szCs w:val="20"/>
                <w:lang w:val="en-GB"/>
              </w:rPr>
              <w:t xml:space="preserve"> </w:t>
            </w:r>
          </w:p>
        </w:tc>
        <w:tc>
          <w:tcPr>
            <w:tcW w:w="6803" w:type="dxa"/>
            <w:tcBorders>
              <w:top w:val="single" w:sz="4" w:space="0" w:color="424242"/>
              <w:left w:val="single" w:sz="4" w:space="0" w:color="424242"/>
              <w:bottom w:val="single" w:sz="4" w:space="0" w:color="424242"/>
            </w:tcBorders>
          </w:tcPr>
          <w:p w14:paraId="1FEEA789" w14:textId="7376C3CD" w:rsidR="003D5760" w:rsidRDefault="003D5760" w:rsidP="003D5760">
            <w:pPr>
              <w:spacing w:before="240" w:after="240" w:line="276" w:lineRule="auto"/>
              <w:ind w:left="113" w:right="113"/>
              <w:jc w:val="both"/>
              <w:rPr>
                <w:rFonts w:cs="Segoe UI"/>
                <w:sz w:val="20"/>
                <w:szCs w:val="20"/>
                <w:lang w:val="en-GB"/>
              </w:rPr>
            </w:pPr>
            <w:r w:rsidRPr="003D5760">
              <w:rPr>
                <w:rFonts w:cs="Segoe UI"/>
                <w:sz w:val="20"/>
                <w:szCs w:val="20"/>
                <w:lang w:val="en-GB"/>
              </w:rPr>
              <w:t xml:space="preserve">For the </w:t>
            </w:r>
            <w:r w:rsidRPr="003D5760">
              <w:rPr>
                <w:rFonts w:cs="Segoe UI"/>
                <w:b/>
                <w:bCs/>
                <w:sz w:val="20"/>
                <w:szCs w:val="20"/>
                <w:lang w:val="en-GB"/>
              </w:rPr>
              <w:t>year 2024</w:t>
            </w:r>
            <w:r w:rsidRPr="003D5760">
              <w:rPr>
                <w:rFonts w:cs="Segoe UI"/>
                <w:sz w:val="20"/>
                <w:szCs w:val="20"/>
                <w:lang w:val="en-GB"/>
              </w:rPr>
              <w:t xml:space="preserve"> only, there is a </w:t>
            </w:r>
            <w:r w:rsidRPr="003D5760">
              <w:rPr>
                <w:rFonts w:cs="Segoe UI"/>
                <w:b/>
                <w:bCs/>
                <w:sz w:val="20"/>
                <w:szCs w:val="20"/>
                <w:lang w:val="en-GB"/>
              </w:rPr>
              <w:t>temporary increase in the threshold for the non-taxability of fringe benefits</w:t>
            </w:r>
            <w:r w:rsidRPr="003D5760">
              <w:rPr>
                <w:rFonts w:cs="Segoe UI"/>
                <w:sz w:val="20"/>
                <w:szCs w:val="20"/>
                <w:lang w:val="en-GB"/>
              </w:rPr>
              <w:t xml:space="preserve"> (</w:t>
            </w:r>
            <w:r>
              <w:rPr>
                <w:rFonts w:cs="Segoe UI"/>
                <w:sz w:val="20"/>
                <w:szCs w:val="20"/>
                <w:lang w:val="en-GB"/>
              </w:rPr>
              <w:t>a</w:t>
            </w:r>
            <w:r w:rsidRPr="003D5760">
              <w:rPr>
                <w:rFonts w:cs="Segoe UI"/>
                <w:sz w:val="20"/>
                <w:szCs w:val="20"/>
                <w:lang w:val="en-GB"/>
              </w:rPr>
              <w:t xml:space="preserve">rticle 51, paragraph 3, of </w:t>
            </w:r>
            <w:r w:rsidRPr="003D5760">
              <w:rPr>
                <w:rFonts w:cs="Segoe UI"/>
                <w:i/>
                <w:iCs/>
                <w:sz w:val="20"/>
                <w:szCs w:val="20"/>
                <w:lang w:val="en-GB"/>
              </w:rPr>
              <w:t>T.U.I.R.</w:t>
            </w:r>
            <w:r w:rsidR="003C38A0">
              <w:rPr>
                <w:rFonts w:cs="Segoe UI"/>
                <w:sz w:val="20"/>
                <w:szCs w:val="20"/>
                <w:lang w:val="en-GB"/>
              </w:rPr>
              <w:t>)</w:t>
            </w:r>
            <w:r>
              <w:rPr>
                <w:rFonts w:cs="Segoe UI"/>
                <w:sz w:val="20"/>
                <w:szCs w:val="20"/>
                <w:lang w:val="en-GB"/>
              </w:rPr>
              <w:t>; such</w:t>
            </w:r>
            <w:r w:rsidRPr="003D5760">
              <w:rPr>
                <w:rFonts w:cs="Segoe UI"/>
                <w:sz w:val="20"/>
                <w:szCs w:val="20"/>
                <w:lang w:val="en-GB"/>
              </w:rPr>
              <w:t xml:space="preserve"> limit is</w:t>
            </w:r>
            <w:r>
              <w:rPr>
                <w:rFonts w:cs="Segoe UI"/>
                <w:sz w:val="20"/>
                <w:szCs w:val="20"/>
                <w:lang w:val="en-GB"/>
              </w:rPr>
              <w:t xml:space="preserve">, in fact, </w:t>
            </w:r>
            <w:r w:rsidRPr="003D5760">
              <w:rPr>
                <w:rFonts w:cs="Segoe UI"/>
                <w:sz w:val="20"/>
                <w:szCs w:val="20"/>
                <w:lang w:val="en-GB"/>
              </w:rPr>
              <w:t xml:space="preserve">set at a total of </w:t>
            </w:r>
            <w:r>
              <w:rPr>
                <w:rFonts w:cs="Segoe UI"/>
                <w:sz w:val="20"/>
                <w:szCs w:val="20"/>
                <w:lang w:val="en-GB"/>
              </w:rPr>
              <w:t xml:space="preserve">              </w:t>
            </w:r>
            <w:r w:rsidRPr="003D5760">
              <w:rPr>
                <w:rFonts w:cs="Segoe UI"/>
                <w:sz w:val="20"/>
                <w:szCs w:val="20"/>
                <w:lang w:val="en-GB"/>
              </w:rPr>
              <w:t>€</w:t>
            </w:r>
            <w:r>
              <w:rPr>
                <w:rFonts w:cs="Segoe UI"/>
                <w:sz w:val="20"/>
                <w:szCs w:val="20"/>
                <w:lang w:val="en-GB"/>
              </w:rPr>
              <w:t xml:space="preserve"> </w:t>
            </w:r>
            <w:r w:rsidRPr="003D5760">
              <w:rPr>
                <w:rFonts w:cs="Segoe UI"/>
                <w:sz w:val="20"/>
                <w:szCs w:val="20"/>
                <w:lang w:val="en-GB"/>
              </w:rPr>
              <w:t>1</w:t>
            </w:r>
            <w:r>
              <w:rPr>
                <w:rFonts w:cs="Segoe UI"/>
                <w:sz w:val="20"/>
                <w:szCs w:val="20"/>
                <w:lang w:val="en-GB"/>
              </w:rPr>
              <w:t>.</w:t>
            </w:r>
            <w:r w:rsidRPr="003D5760">
              <w:rPr>
                <w:rFonts w:cs="Segoe UI"/>
                <w:sz w:val="20"/>
                <w:szCs w:val="20"/>
                <w:lang w:val="en-GB"/>
              </w:rPr>
              <w:t>000 per employee, raised to €</w:t>
            </w:r>
            <w:r>
              <w:rPr>
                <w:rFonts w:cs="Segoe UI"/>
                <w:sz w:val="20"/>
                <w:szCs w:val="20"/>
                <w:lang w:val="en-GB"/>
              </w:rPr>
              <w:t xml:space="preserve"> </w:t>
            </w:r>
            <w:r w:rsidRPr="003D5760">
              <w:rPr>
                <w:rFonts w:cs="Segoe UI"/>
                <w:sz w:val="20"/>
                <w:szCs w:val="20"/>
                <w:lang w:val="en-GB"/>
              </w:rPr>
              <w:t>2</w:t>
            </w:r>
            <w:r>
              <w:rPr>
                <w:rFonts w:cs="Segoe UI"/>
                <w:sz w:val="20"/>
                <w:szCs w:val="20"/>
                <w:lang w:val="en-GB"/>
              </w:rPr>
              <w:t>.</w:t>
            </w:r>
            <w:r w:rsidRPr="003D5760">
              <w:rPr>
                <w:rFonts w:cs="Segoe UI"/>
                <w:sz w:val="20"/>
                <w:szCs w:val="20"/>
                <w:lang w:val="en-GB"/>
              </w:rPr>
              <w:t>000 for employees with dependent children.</w:t>
            </w:r>
          </w:p>
          <w:p w14:paraId="78DE4383" w14:textId="603F9293" w:rsidR="003D5760" w:rsidRPr="003D5760" w:rsidRDefault="003D5760" w:rsidP="003D5760">
            <w:pPr>
              <w:spacing w:before="240" w:after="240" w:line="276" w:lineRule="auto"/>
              <w:ind w:left="113" w:right="113"/>
              <w:jc w:val="both"/>
              <w:rPr>
                <w:lang w:val="en-GB"/>
              </w:rPr>
            </w:pPr>
            <w:r w:rsidRPr="003D5760">
              <w:rPr>
                <w:rFonts w:cs="Segoe UI"/>
                <w:sz w:val="20"/>
                <w:szCs w:val="20"/>
                <w:lang w:val="en-GB"/>
              </w:rPr>
              <w:t xml:space="preserve">The new limits may also apply to cash disbursements for the </w:t>
            </w:r>
            <w:r w:rsidRPr="003D5760">
              <w:rPr>
                <w:rFonts w:cs="Segoe UI"/>
                <w:b/>
                <w:bCs/>
                <w:sz w:val="20"/>
                <w:szCs w:val="20"/>
                <w:lang w:val="en-GB"/>
              </w:rPr>
              <w:t>reimbursement of domestic utility bills</w:t>
            </w:r>
            <w:r w:rsidRPr="003D5760">
              <w:rPr>
                <w:rFonts w:cs="Segoe UI"/>
                <w:sz w:val="20"/>
                <w:szCs w:val="20"/>
                <w:lang w:val="en-GB"/>
              </w:rPr>
              <w:t xml:space="preserve"> for water, energy and gas, as well as for rent expenses and interest</w:t>
            </w:r>
            <w:r>
              <w:rPr>
                <w:rFonts w:cs="Segoe UI"/>
                <w:sz w:val="20"/>
                <w:szCs w:val="20"/>
                <w:lang w:val="en-GB"/>
              </w:rPr>
              <w:t>s</w:t>
            </w:r>
            <w:r w:rsidRPr="003D5760">
              <w:rPr>
                <w:rFonts w:cs="Segoe UI"/>
                <w:sz w:val="20"/>
                <w:szCs w:val="20"/>
                <w:lang w:val="en-GB"/>
              </w:rPr>
              <w:t xml:space="preserve"> on the mortgage for the primary residence</w:t>
            </w:r>
            <w:r>
              <w:rPr>
                <w:rFonts w:cs="Segoe UI"/>
                <w:sz w:val="20"/>
                <w:szCs w:val="20"/>
                <w:lang w:val="en-GB"/>
              </w:rPr>
              <w:t xml:space="preserve"> (</w:t>
            </w:r>
            <w:r>
              <w:rPr>
                <w:rFonts w:cs="Segoe UI"/>
                <w:i/>
                <w:iCs/>
                <w:sz w:val="20"/>
                <w:szCs w:val="20"/>
                <w:lang w:val="en-GB"/>
              </w:rPr>
              <w:t>“prima casa”</w:t>
            </w:r>
            <w:r>
              <w:rPr>
                <w:rFonts w:cs="Segoe UI"/>
                <w:sz w:val="20"/>
                <w:szCs w:val="20"/>
                <w:lang w:val="en-GB"/>
              </w:rPr>
              <w:t>)</w:t>
            </w:r>
            <w:r w:rsidRPr="003D5760">
              <w:rPr>
                <w:rStyle w:val="Rimandonotaapidipagina"/>
                <w:rFonts w:cs="Segoe UI"/>
                <w:sz w:val="22"/>
                <w:szCs w:val="22"/>
                <w:lang w:val="en-GB"/>
              </w:rPr>
              <w:footnoteReference w:id="2"/>
            </w:r>
            <w:r w:rsidRPr="003D5760">
              <w:rPr>
                <w:rFonts w:cs="Segoe UI"/>
                <w:sz w:val="20"/>
                <w:szCs w:val="20"/>
                <w:lang w:val="en-GB"/>
              </w:rPr>
              <w:t>.</w:t>
            </w:r>
          </w:p>
        </w:tc>
      </w:tr>
      <w:tr w:rsidR="00B647D2" w:rsidRPr="00030CDA" w14:paraId="3DC3726D" w14:textId="77777777" w:rsidTr="00BF2CC3">
        <w:tc>
          <w:tcPr>
            <w:tcW w:w="2835" w:type="dxa"/>
            <w:tcBorders>
              <w:top w:val="single" w:sz="4" w:space="0" w:color="424242"/>
              <w:bottom w:val="nil"/>
              <w:right w:val="single" w:sz="4" w:space="0" w:color="424242"/>
            </w:tcBorders>
          </w:tcPr>
          <w:p w14:paraId="7F5B1E90" w14:textId="4B191E9E" w:rsidR="00B647D2" w:rsidRPr="00CD1C59" w:rsidRDefault="005B15C7" w:rsidP="00AA238B">
            <w:pPr>
              <w:spacing w:before="240" w:after="240" w:line="276" w:lineRule="auto"/>
              <w:ind w:right="113"/>
              <w:rPr>
                <w:rFonts w:cs="Calibri"/>
                <w:b/>
                <w:bCs/>
                <w:color w:val="424242"/>
                <w:sz w:val="20"/>
                <w:szCs w:val="20"/>
                <w:lang w:val="en-GB"/>
              </w:rPr>
            </w:pPr>
            <w:r>
              <w:rPr>
                <w:rFonts w:cs="Calibri"/>
                <w:b/>
                <w:bCs/>
                <w:color w:val="424242"/>
                <w:sz w:val="20"/>
                <w:szCs w:val="20"/>
                <w:lang w:val="en-GB"/>
              </w:rPr>
              <w:t>Facilitated taxation of productivity bonuses</w:t>
            </w:r>
          </w:p>
        </w:tc>
        <w:tc>
          <w:tcPr>
            <w:tcW w:w="6803" w:type="dxa"/>
            <w:tcBorders>
              <w:top w:val="single" w:sz="4" w:space="0" w:color="424242"/>
              <w:left w:val="single" w:sz="4" w:space="0" w:color="424242"/>
              <w:bottom w:val="nil"/>
            </w:tcBorders>
          </w:tcPr>
          <w:p w14:paraId="65B0769E" w14:textId="085BCA9D" w:rsidR="005B15C7" w:rsidRPr="003C38A0" w:rsidRDefault="005B15C7" w:rsidP="003C38A0">
            <w:pPr>
              <w:spacing w:before="240" w:after="240" w:line="276" w:lineRule="auto"/>
              <w:ind w:left="113" w:right="113"/>
              <w:jc w:val="both"/>
              <w:rPr>
                <w:rFonts w:cs="Segoe UI"/>
                <w:sz w:val="20"/>
                <w:szCs w:val="20"/>
                <w:lang w:val="en-GB"/>
              </w:rPr>
            </w:pPr>
            <w:r w:rsidRPr="005B15C7">
              <w:rPr>
                <w:rFonts w:cs="Segoe UI"/>
                <w:sz w:val="20"/>
                <w:szCs w:val="20"/>
                <w:lang w:val="en-GB"/>
              </w:rPr>
              <w:t xml:space="preserve">The </w:t>
            </w:r>
            <w:r w:rsidRPr="005B15C7">
              <w:rPr>
                <w:rFonts w:cs="Segoe UI"/>
                <w:b/>
                <w:bCs/>
                <w:sz w:val="20"/>
                <w:szCs w:val="20"/>
                <w:lang w:val="en-GB"/>
              </w:rPr>
              <w:t>reduction of the substitute tax</w:t>
            </w:r>
            <w:r w:rsidRPr="005B15C7">
              <w:rPr>
                <w:rFonts w:cs="Segoe UI"/>
                <w:sz w:val="20"/>
                <w:szCs w:val="20"/>
                <w:lang w:val="en-GB"/>
              </w:rPr>
              <w:t xml:space="preserve"> o</w:t>
            </w:r>
            <w:r>
              <w:rPr>
                <w:rFonts w:cs="Segoe UI"/>
                <w:sz w:val="20"/>
                <w:szCs w:val="20"/>
                <w:lang w:val="en-GB"/>
              </w:rPr>
              <w:t xml:space="preserve">n </w:t>
            </w:r>
            <w:r>
              <w:rPr>
                <w:rFonts w:cs="Segoe UI"/>
                <w:i/>
                <w:iCs/>
                <w:sz w:val="20"/>
                <w:szCs w:val="20"/>
                <w:lang w:val="en-GB"/>
              </w:rPr>
              <w:t>Irpef</w:t>
            </w:r>
            <w:r w:rsidRPr="005B15C7">
              <w:rPr>
                <w:rFonts w:cs="Segoe UI"/>
                <w:sz w:val="20"/>
                <w:szCs w:val="20"/>
                <w:lang w:val="en-GB"/>
              </w:rPr>
              <w:t xml:space="preserve"> </w:t>
            </w:r>
            <w:r w:rsidRPr="005B15C7">
              <w:rPr>
                <w:rFonts w:cs="Segoe UI"/>
                <w:b/>
                <w:bCs/>
                <w:sz w:val="20"/>
                <w:szCs w:val="20"/>
                <w:lang w:val="en-GB"/>
              </w:rPr>
              <w:t>from 10% to 5%</w:t>
            </w:r>
            <w:r w:rsidRPr="005B15C7">
              <w:rPr>
                <w:rFonts w:cs="Segoe UI"/>
                <w:sz w:val="20"/>
                <w:szCs w:val="20"/>
                <w:lang w:val="en-GB"/>
              </w:rPr>
              <w:t xml:space="preserve"> is confirmed for the year 2024. This reduction is provided for in </w:t>
            </w:r>
            <w:r>
              <w:rPr>
                <w:rFonts w:cs="Segoe UI"/>
                <w:sz w:val="20"/>
                <w:szCs w:val="20"/>
                <w:lang w:val="en-GB"/>
              </w:rPr>
              <w:t>a</w:t>
            </w:r>
            <w:r w:rsidRPr="005B15C7">
              <w:rPr>
                <w:rFonts w:cs="Segoe UI"/>
                <w:sz w:val="20"/>
                <w:szCs w:val="20"/>
                <w:lang w:val="en-GB"/>
              </w:rPr>
              <w:t>rticle 1, paragraph 182, of Law 20814/2015</w:t>
            </w:r>
            <w:r>
              <w:rPr>
                <w:rFonts w:cs="Segoe UI"/>
                <w:sz w:val="20"/>
                <w:szCs w:val="20"/>
                <w:lang w:val="en-GB"/>
              </w:rPr>
              <w:t xml:space="preserve"> on </w:t>
            </w:r>
            <w:r w:rsidRPr="005B15C7">
              <w:rPr>
                <w:rFonts w:cs="Segoe UI"/>
                <w:b/>
                <w:bCs/>
                <w:sz w:val="20"/>
                <w:szCs w:val="20"/>
                <w:lang w:val="en-GB"/>
              </w:rPr>
              <w:t>productivity bonuses</w:t>
            </w:r>
            <w:r w:rsidRPr="003D5760">
              <w:rPr>
                <w:rStyle w:val="Rimandonotaapidipagina"/>
                <w:rFonts w:cs="Segoe UI"/>
                <w:sz w:val="22"/>
                <w:szCs w:val="22"/>
                <w:lang w:val="en-GB"/>
              </w:rPr>
              <w:footnoteReference w:id="3"/>
            </w:r>
            <w:r w:rsidRPr="005B15C7">
              <w:rPr>
                <w:rFonts w:cs="Segoe UI"/>
                <w:sz w:val="20"/>
                <w:szCs w:val="20"/>
                <w:lang w:val="en-GB"/>
              </w:rPr>
              <w:t>.</w:t>
            </w:r>
            <w:r w:rsidR="003C38A0">
              <w:rPr>
                <w:rFonts w:cs="Segoe UI"/>
                <w:sz w:val="20"/>
                <w:szCs w:val="20"/>
                <w:lang w:val="en-GB"/>
              </w:rPr>
              <w:t xml:space="preserve"> </w:t>
            </w:r>
            <w:r w:rsidRPr="005B15C7">
              <w:rPr>
                <w:rFonts w:cs="Segoe UI"/>
                <w:sz w:val="20"/>
                <w:szCs w:val="20"/>
                <w:lang w:val="en-GB"/>
              </w:rPr>
              <w:t xml:space="preserve">This benefit is applicable to individuals employed in the </w:t>
            </w:r>
            <w:r w:rsidRPr="005B15C7">
              <w:rPr>
                <w:rFonts w:cs="Segoe UI"/>
                <w:b/>
                <w:bCs/>
                <w:sz w:val="20"/>
                <w:szCs w:val="20"/>
                <w:lang w:val="en-GB"/>
              </w:rPr>
              <w:t>private sector</w:t>
            </w:r>
            <w:r w:rsidRPr="005B15C7">
              <w:rPr>
                <w:rFonts w:cs="Segoe UI"/>
                <w:sz w:val="20"/>
                <w:szCs w:val="20"/>
                <w:lang w:val="en-GB"/>
              </w:rPr>
              <w:t xml:space="preserve"> who</w:t>
            </w:r>
            <w:r>
              <w:rPr>
                <w:rFonts w:cs="Segoe UI"/>
                <w:sz w:val="20"/>
                <w:szCs w:val="20"/>
                <w:lang w:val="en-GB"/>
              </w:rPr>
              <w:t xml:space="preserve"> -</w:t>
            </w:r>
            <w:r w:rsidRPr="005B15C7">
              <w:rPr>
                <w:rFonts w:cs="Segoe UI"/>
                <w:sz w:val="20"/>
                <w:szCs w:val="20"/>
                <w:lang w:val="en-GB"/>
              </w:rPr>
              <w:t xml:space="preserve"> in the year preceding the one in which bonuses are received</w:t>
            </w:r>
            <w:r>
              <w:rPr>
                <w:rFonts w:cs="Segoe UI"/>
                <w:sz w:val="20"/>
                <w:szCs w:val="20"/>
                <w:lang w:val="en-GB"/>
              </w:rPr>
              <w:t xml:space="preserve"> -</w:t>
            </w:r>
            <w:r w:rsidRPr="005B15C7">
              <w:rPr>
                <w:rFonts w:cs="Segoe UI"/>
                <w:sz w:val="20"/>
                <w:szCs w:val="20"/>
                <w:lang w:val="en-GB"/>
              </w:rPr>
              <w:t xml:space="preserve"> earned a </w:t>
            </w:r>
            <w:r w:rsidRPr="005B15C7">
              <w:rPr>
                <w:rFonts w:cs="Segoe UI"/>
                <w:b/>
                <w:bCs/>
                <w:sz w:val="20"/>
                <w:szCs w:val="20"/>
                <w:lang w:val="en-GB"/>
              </w:rPr>
              <w:t xml:space="preserve">subordinate </w:t>
            </w:r>
            <w:r w:rsidRPr="005B15C7">
              <w:rPr>
                <w:rFonts w:cs="Segoe UI"/>
                <w:b/>
                <w:bCs/>
                <w:sz w:val="20"/>
                <w:szCs w:val="20"/>
                <w:lang w:val="en-GB"/>
              </w:rPr>
              <w:t>employment income not exceeding €</w:t>
            </w:r>
            <w:r>
              <w:rPr>
                <w:rFonts w:cs="Segoe UI"/>
                <w:b/>
                <w:bCs/>
                <w:sz w:val="20"/>
                <w:szCs w:val="20"/>
                <w:lang w:val="en-GB"/>
              </w:rPr>
              <w:t xml:space="preserve"> </w:t>
            </w:r>
            <w:r w:rsidRPr="005B15C7">
              <w:rPr>
                <w:rFonts w:cs="Segoe UI"/>
                <w:b/>
                <w:bCs/>
                <w:sz w:val="20"/>
                <w:szCs w:val="20"/>
                <w:lang w:val="en-GB"/>
              </w:rPr>
              <w:t>80</w:t>
            </w:r>
            <w:r>
              <w:rPr>
                <w:rFonts w:cs="Segoe UI"/>
                <w:b/>
                <w:bCs/>
                <w:sz w:val="20"/>
                <w:szCs w:val="20"/>
                <w:lang w:val="en-GB"/>
              </w:rPr>
              <w:t>.</w:t>
            </w:r>
            <w:r w:rsidRPr="005B15C7">
              <w:rPr>
                <w:rFonts w:cs="Segoe UI"/>
                <w:b/>
                <w:bCs/>
                <w:sz w:val="20"/>
                <w:szCs w:val="20"/>
                <w:lang w:val="en-GB"/>
              </w:rPr>
              <w:t>000</w:t>
            </w:r>
            <w:r w:rsidRPr="005B15C7">
              <w:rPr>
                <w:rFonts w:cs="Segoe UI"/>
                <w:sz w:val="20"/>
                <w:szCs w:val="20"/>
                <w:lang w:val="en-GB"/>
              </w:rPr>
              <w:t xml:space="preserve"> (gross of the amounts subject to the same substitute tax in that year)</w:t>
            </w:r>
            <w:r>
              <w:rPr>
                <w:rFonts w:cs="Segoe UI"/>
                <w:sz w:val="20"/>
                <w:szCs w:val="20"/>
                <w:lang w:val="en-GB"/>
              </w:rPr>
              <w:t>.</w:t>
            </w:r>
          </w:p>
        </w:tc>
      </w:tr>
      <w:tr w:rsidR="00B647D2" w:rsidRPr="00030CDA" w14:paraId="1AE6630A" w14:textId="77777777" w:rsidTr="00AA238B">
        <w:tc>
          <w:tcPr>
            <w:tcW w:w="2835" w:type="dxa"/>
            <w:tcBorders>
              <w:top w:val="single" w:sz="4" w:space="0" w:color="424242"/>
              <w:bottom w:val="single" w:sz="4" w:space="0" w:color="424242"/>
              <w:right w:val="single" w:sz="4" w:space="0" w:color="424242"/>
            </w:tcBorders>
          </w:tcPr>
          <w:p w14:paraId="1EF74D83" w14:textId="0B6DC6F5" w:rsidR="00B647D2" w:rsidRPr="00BF2CC3" w:rsidRDefault="005B15C7" w:rsidP="00AA238B">
            <w:pPr>
              <w:spacing w:before="240" w:after="240" w:line="276" w:lineRule="auto"/>
              <w:ind w:right="113"/>
              <w:rPr>
                <w:rFonts w:cs="Calibri"/>
                <w:b/>
                <w:bCs/>
                <w:color w:val="424242"/>
                <w:sz w:val="20"/>
                <w:szCs w:val="20"/>
                <w:lang w:val="en-GB"/>
              </w:rPr>
            </w:pPr>
            <w:r>
              <w:rPr>
                <w:rFonts w:cs="Calibri"/>
                <w:b/>
                <w:bCs/>
                <w:color w:val="424242"/>
                <w:sz w:val="20"/>
                <w:szCs w:val="20"/>
                <w:lang w:val="en-GB"/>
              </w:rPr>
              <w:t>Redemption of contributory periods</w:t>
            </w:r>
          </w:p>
        </w:tc>
        <w:tc>
          <w:tcPr>
            <w:tcW w:w="6803" w:type="dxa"/>
            <w:tcBorders>
              <w:top w:val="single" w:sz="4" w:space="0" w:color="424242"/>
              <w:left w:val="single" w:sz="4" w:space="0" w:color="424242"/>
              <w:bottom w:val="single" w:sz="4" w:space="0" w:color="424242"/>
            </w:tcBorders>
          </w:tcPr>
          <w:p w14:paraId="23A1A8FE" w14:textId="77777777" w:rsidR="003C38A0" w:rsidRDefault="005B15C7" w:rsidP="003C38A0">
            <w:pPr>
              <w:spacing w:before="240" w:after="240" w:line="276" w:lineRule="auto"/>
              <w:ind w:left="113" w:right="113"/>
              <w:jc w:val="both"/>
              <w:rPr>
                <w:rFonts w:cs="Segoe UI"/>
                <w:sz w:val="20"/>
                <w:szCs w:val="20"/>
                <w:lang w:val="en-GB"/>
              </w:rPr>
            </w:pPr>
            <w:r w:rsidRPr="005B15C7">
              <w:rPr>
                <w:rFonts w:cs="Segoe UI"/>
                <w:sz w:val="20"/>
                <w:szCs w:val="20"/>
                <w:lang w:val="en-GB"/>
              </w:rPr>
              <w:t xml:space="preserve">For the </w:t>
            </w:r>
            <w:r w:rsidRPr="005B15C7">
              <w:rPr>
                <w:rFonts w:cs="Segoe UI"/>
                <w:b/>
                <w:bCs/>
                <w:sz w:val="20"/>
                <w:szCs w:val="20"/>
                <w:lang w:val="en-GB"/>
              </w:rPr>
              <w:t>years 2024 and 2025</w:t>
            </w:r>
            <w:r w:rsidRPr="005B15C7">
              <w:rPr>
                <w:rFonts w:cs="Segoe UI"/>
                <w:sz w:val="20"/>
                <w:szCs w:val="20"/>
                <w:lang w:val="en-GB"/>
              </w:rPr>
              <w:t>, individuals enrolled in mandatory general insurance</w:t>
            </w:r>
            <w:r w:rsidR="003C38A0">
              <w:rPr>
                <w:rFonts w:cs="Segoe UI"/>
                <w:sz w:val="20"/>
                <w:szCs w:val="20"/>
                <w:lang w:val="en-GB"/>
              </w:rPr>
              <w:t>s</w:t>
            </w:r>
            <w:r w:rsidRPr="005B15C7">
              <w:rPr>
                <w:rFonts w:cs="Segoe UI"/>
                <w:sz w:val="20"/>
                <w:szCs w:val="20"/>
                <w:lang w:val="en-GB"/>
              </w:rPr>
              <w:t>, as well as in special schemes for self-employ</w:t>
            </w:r>
            <w:r w:rsidR="003C38A0">
              <w:rPr>
                <w:rFonts w:cs="Segoe UI"/>
                <w:sz w:val="20"/>
                <w:szCs w:val="20"/>
                <w:lang w:val="en-GB"/>
              </w:rPr>
              <w:t>ment</w:t>
            </w:r>
            <w:r w:rsidRPr="005B15C7">
              <w:rPr>
                <w:rFonts w:cs="Segoe UI"/>
                <w:sz w:val="20"/>
                <w:szCs w:val="20"/>
                <w:lang w:val="en-GB"/>
              </w:rPr>
              <w:t>, with no contribution seniority as of December 31</w:t>
            </w:r>
            <w:r w:rsidRPr="005B15C7">
              <w:rPr>
                <w:rFonts w:cs="Segoe UI"/>
                <w:sz w:val="20"/>
                <w:szCs w:val="20"/>
                <w:vertAlign w:val="superscript"/>
                <w:lang w:val="en-GB"/>
              </w:rPr>
              <w:t>st</w:t>
            </w:r>
            <w:r>
              <w:rPr>
                <w:rFonts w:cs="Segoe UI"/>
                <w:sz w:val="20"/>
                <w:szCs w:val="20"/>
                <w:lang w:val="en-GB"/>
              </w:rPr>
              <w:t xml:space="preserve"> </w:t>
            </w:r>
            <w:r w:rsidRPr="005B15C7">
              <w:rPr>
                <w:rFonts w:cs="Segoe UI"/>
                <w:sz w:val="20"/>
                <w:szCs w:val="20"/>
                <w:lang w:val="en-GB"/>
              </w:rPr>
              <w:t xml:space="preserve">1995 and not already pension recipients, </w:t>
            </w:r>
            <w:r w:rsidRPr="005B15C7">
              <w:rPr>
                <w:rFonts w:cs="Segoe UI"/>
                <w:b/>
                <w:bCs/>
                <w:sz w:val="20"/>
                <w:szCs w:val="20"/>
                <w:lang w:val="en-GB"/>
              </w:rPr>
              <w:t xml:space="preserve">have the option to redeem, in whole or in part, periods preceding the effective date of this </w:t>
            </w:r>
            <w:r w:rsidRPr="003C38A0">
              <w:rPr>
                <w:rFonts w:cs="Segoe UI"/>
                <w:b/>
                <w:bCs/>
                <w:sz w:val="20"/>
                <w:szCs w:val="20"/>
                <w:lang w:val="en-GB"/>
              </w:rPr>
              <w:t>law</w:t>
            </w:r>
            <w:r>
              <w:rPr>
                <w:rFonts w:cs="Segoe UI"/>
                <w:sz w:val="20"/>
                <w:szCs w:val="20"/>
                <w:lang w:val="en-GB"/>
              </w:rPr>
              <w:t xml:space="preserve">, included </w:t>
            </w:r>
            <w:r w:rsidRPr="005B15C7">
              <w:rPr>
                <w:rFonts w:cs="Segoe UI"/>
                <w:sz w:val="20"/>
                <w:szCs w:val="20"/>
                <w:lang w:val="en-GB"/>
              </w:rPr>
              <w:t>between the year of the first and the year of the last contribution in the a</w:t>
            </w:r>
            <w:r>
              <w:rPr>
                <w:rFonts w:cs="Segoe UI"/>
                <w:sz w:val="20"/>
                <w:szCs w:val="20"/>
                <w:lang w:val="en-GB"/>
              </w:rPr>
              <w:t xml:space="preserve">/m </w:t>
            </w:r>
            <w:r w:rsidRPr="005B15C7">
              <w:rPr>
                <w:rFonts w:cs="Segoe UI"/>
                <w:sz w:val="20"/>
                <w:szCs w:val="20"/>
                <w:lang w:val="en-GB"/>
              </w:rPr>
              <w:t>insurance schemes, not subject to contribution obligations and not already covered by contributions to mandatory pension schemes.</w:t>
            </w:r>
          </w:p>
          <w:p w14:paraId="32899F04" w14:textId="77777777" w:rsidR="003C38A0" w:rsidRDefault="003C38A0" w:rsidP="003C38A0">
            <w:pPr>
              <w:spacing w:before="240" w:after="240" w:line="276" w:lineRule="auto"/>
              <w:ind w:left="113" w:right="113"/>
              <w:jc w:val="both"/>
              <w:rPr>
                <w:rFonts w:cs="Segoe UI"/>
                <w:sz w:val="20"/>
                <w:szCs w:val="20"/>
                <w:lang w:val="en-GB"/>
              </w:rPr>
            </w:pPr>
          </w:p>
          <w:p w14:paraId="2D492C3D" w14:textId="77777777" w:rsidR="003C38A0" w:rsidRDefault="005B15C7" w:rsidP="003C38A0">
            <w:pPr>
              <w:spacing w:before="240" w:after="240" w:line="276" w:lineRule="auto"/>
              <w:ind w:left="113" w:right="113"/>
              <w:jc w:val="both"/>
              <w:rPr>
                <w:rFonts w:cs="Segoe UI"/>
                <w:sz w:val="20"/>
                <w:szCs w:val="20"/>
                <w:lang w:val="en-GB"/>
              </w:rPr>
            </w:pPr>
            <w:r w:rsidRPr="005B15C7">
              <w:rPr>
                <w:rFonts w:cs="Segoe UI"/>
                <w:sz w:val="20"/>
                <w:szCs w:val="20"/>
                <w:lang w:val="en-GB"/>
              </w:rPr>
              <w:t xml:space="preserve">These periods can be redeemed for a </w:t>
            </w:r>
            <w:r w:rsidRPr="003C38A0">
              <w:rPr>
                <w:rFonts w:cs="Segoe UI"/>
                <w:b/>
                <w:bCs/>
                <w:sz w:val="20"/>
                <w:szCs w:val="20"/>
                <w:lang w:val="en-GB"/>
              </w:rPr>
              <w:t>maximum duration of five years, even if not continuous</w:t>
            </w:r>
            <w:r w:rsidRPr="005B15C7">
              <w:rPr>
                <w:rFonts w:cs="Segoe UI"/>
                <w:sz w:val="20"/>
                <w:szCs w:val="20"/>
                <w:lang w:val="en-GB"/>
              </w:rPr>
              <w:t>.</w:t>
            </w:r>
          </w:p>
          <w:p w14:paraId="74E2E58B" w14:textId="77777777" w:rsidR="003C38A0" w:rsidRDefault="005B15C7" w:rsidP="003C38A0">
            <w:pPr>
              <w:spacing w:before="240" w:after="240" w:line="276" w:lineRule="auto"/>
              <w:ind w:left="113" w:right="113"/>
              <w:jc w:val="both"/>
              <w:rPr>
                <w:rFonts w:cs="Segoe UI"/>
                <w:sz w:val="20"/>
                <w:szCs w:val="20"/>
                <w:lang w:val="en-GB"/>
              </w:rPr>
            </w:pPr>
            <w:r w:rsidRPr="005B15C7">
              <w:rPr>
                <w:rFonts w:cs="Segoe UI"/>
                <w:sz w:val="20"/>
                <w:szCs w:val="20"/>
                <w:lang w:val="en-GB"/>
              </w:rPr>
              <w:t>For private sector, cost of redemption can be borne by the employer by allocating production bonuses due to the worker</w:t>
            </w:r>
            <w:r w:rsidR="003C38A0">
              <w:rPr>
                <w:rFonts w:cs="Segoe UI"/>
                <w:sz w:val="20"/>
                <w:szCs w:val="20"/>
                <w:lang w:val="en-GB"/>
              </w:rPr>
              <w:t>s</w:t>
            </w:r>
            <w:r w:rsidRPr="005B15C7">
              <w:rPr>
                <w:rFonts w:cs="Segoe UI"/>
                <w:sz w:val="20"/>
                <w:szCs w:val="20"/>
                <w:lang w:val="en-GB"/>
              </w:rPr>
              <w:t xml:space="preserve"> for this purpose.</w:t>
            </w:r>
          </w:p>
          <w:p w14:paraId="106557CF" w14:textId="5C101CE7" w:rsidR="005B15C7" w:rsidRPr="005B15C7" w:rsidRDefault="005B15C7" w:rsidP="003C38A0">
            <w:pPr>
              <w:spacing w:before="240" w:after="240" w:line="276" w:lineRule="auto"/>
              <w:ind w:left="113" w:right="113"/>
              <w:jc w:val="both"/>
              <w:rPr>
                <w:rFonts w:cs="Calibri"/>
                <w:sz w:val="20"/>
                <w:szCs w:val="20"/>
                <w:lang w:val="en-GB"/>
              </w:rPr>
            </w:pPr>
            <w:r w:rsidRPr="005B15C7">
              <w:rPr>
                <w:rFonts w:cs="Segoe UI"/>
                <w:sz w:val="20"/>
                <w:szCs w:val="20"/>
                <w:lang w:val="en-GB"/>
              </w:rPr>
              <w:t>The payment can be made to the relevant social security systems either in a lump sum or in a maximum of 120 monthly instalments, each of an amount not less than €</w:t>
            </w:r>
            <w:r w:rsidR="003C38A0">
              <w:rPr>
                <w:rFonts w:cs="Segoe UI"/>
                <w:sz w:val="20"/>
                <w:szCs w:val="20"/>
                <w:lang w:val="en-GB"/>
              </w:rPr>
              <w:t xml:space="preserve"> </w:t>
            </w:r>
            <w:r w:rsidRPr="005B15C7">
              <w:rPr>
                <w:rFonts w:cs="Segoe UI"/>
                <w:sz w:val="20"/>
                <w:szCs w:val="20"/>
                <w:lang w:val="en-GB"/>
              </w:rPr>
              <w:t>30, without application of interest</w:t>
            </w:r>
            <w:r w:rsidR="003C38A0">
              <w:rPr>
                <w:rFonts w:cs="Segoe UI"/>
                <w:sz w:val="20"/>
                <w:szCs w:val="20"/>
                <w:lang w:val="en-GB"/>
              </w:rPr>
              <w:t>s</w:t>
            </w:r>
            <w:r w:rsidR="003C38A0" w:rsidRPr="003D5760">
              <w:rPr>
                <w:rStyle w:val="Rimandonotaapidipagina"/>
                <w:rFonts w:cs="Segoe UI"/>
                <w:sz w:val="22"/>
                <w:szCs w:val="22"/>
                <w:lang w:val="en-GB"/>
              </w:rPr>
              <w:footnoteReference w:id="4"/>
            </w:r>
            <w:r w:rsidR="003C38A0">
              <w:rPr>
                <w:rFonts w:cs="Segoe UI"/>
                <w:sz w:val="20"/>
                <w:szCs w:val="20"/>
                <w:lang w:val="en-GB"/>
              </w:rPr>
              <w:t>.</w:t>
            </w:r>
          </w:p>
        </w:tc>
      </w:tr>
      <w:tr w:rsidR="00B647D2" w:rsidRPr="00030CDA" w14:paraId="068B6DEB" w14:textId="77777777" w:rsidTr="0075223C">
        <w:tc>
          <w:tcPr>
            <w:tcW w:w="2835" w:type="dxa"/>
            <w:tcBorders>
              <w:top w:val="single" w:sz="4" w:space="0" w:color="424242"/>
              <w:bottom w:val="single" w:sz="4" w:space="0" w:color="424242"/>
              <w:right w:val="single" w:sz="4" w:space="0" w:color="424242"/>
            </w:tcBorders>
          </w:tcPr>
          <w:p w14:paraId="0F775066" w14:textId="3E350965" w:rsidR="00B647D2" w:rsidRPr="003C38A0" w:rsidRDefault="003C38A0" w:rsidP="00AA238B">
            <w:pPr>
              <w:spacing w:before="240" w:after="240" w:line="276" w:lineRule="auto"/>
              <w:ind w:right="113"/>
              <w:rPr>
                <w:rFonts w:cs="Calibri"/>
                <w:b/>
                <w:bCs/>
                <w:i/>
                <w:iCs/>
                <w:sz w:val="20"/>
                <w:szCs w:val="20"/>
                <w:lang w:val="en-GB"/>
              </w:rPr>
            </w:pPr>
            <w:r w:rsidRPr="003C38A0">
              <w:rPr>
                <w:rFonts w:cs="Calibri"/>
                <w:b/>
                <w:bCs/>
                <w:sz w:val="20"/>
                <w:szCs w:val="20"/>
                <w:lang w:val="en-GB"/>
              </w:rPr>
              <w:lastRenderedPageBreak/>
              <w:t xml:space="preserve">New ratios for </w:t>
            </w:r>
            <w:r w:rsidRPr="003C38A0">
              <w:rPr>
                <w:rFonts w:cs="Calibri"/>
                <w:b/>
                <w:bCs/>
                <w:i/>
                <w:iCs/>
                <w:sz w:val="20"/>
                <w:szCs w:val="20"/>
                <w:lang w:val="en-GB"/>
              </w:rPr>
              <w:t xml:space="preserve">Ivie </w:t>
            </w:r>
            <w:r w:rsidRPr="003C38A0">
              <w:rPr>
                <w:rFonts w:cs="Calibri"/>
                <w:b/>
                <w:bCs/>
                <w:sz w:val="20"/>
                <w:szCs w:val="20"/>
                <w:lang w:val="en-GB"/>
              </w:rPr>
              <w:t xml:space="preserve">and </w:t>
            </w:r>
            <w:r w:rsidRPr="003C38A0">
              <w:rPr>
                <w:rFonts w:cs="Calibri"/>
                <w:b/>
                <w:bCs/>
                <w:i/>
                <w:iCs/>
                <w:sz w:val="20"/>
                <w:szCs w:val="20"/>
                <w:lang w:val="en-GB"/>
              </w:rPr>
              <w:t>Ivafe</w:t>
            </w:r>
          </w:p>
        </w:tc>
        <w:tc>
          <w:tcPr>
            <w:tcW w:w="6803" w:type="dxa"/>
            <w:tcBorders>
              <w:top w:val="single" w:sz="4" w:space="0" w:color="424242"/>
              <w:left w:val="single" w:sz="4" w:space="0" w:color="424242"/>
              <w:bottom w:val="single" w:sz="4" w:space="0" w:color="424242"/>
            </w:tcBorders>
          </w:tcPr>
          <w:p w14:paraId="24B7EC10" w14:textId="77777777" w:rsidR="003C38A0" w:rsidRDefault="003C38A0" w:rsidP="003C38A0">
            <w:pPr>
              <w:spacing w:before="240" w:after="240" w:line="276" w:lineRule="auto"/>
              <w:ind w:left="113" w:right="113"/>
              <w:jc w:val="both"/>
              <w:rPr>
                <w:rFonts w:eastAsia="Times New Roman" w:cs="Segoe UI"/>
                <w:sz w:val="20"/>
                <w:szCs w:val="20"/>
                <w:lang w:val="en-GB" w:eastAsia="it-IT"/>
              </w:rPr>
            </w:pPr>
            <w:r w:rsidRPr="003C38A0">
              <w:rPr>
                <w:rFonts w:eastAsia="Times New Roman" w:cs="Segoe UI"/>
                <w:sz w:val="20"/>
                <w:szCs w:val="20"/>
                <w:lang w:val="en-GB" w:eastAsia="it-IT"/>
              </w:rPr>
              <w:t xml:space="preserve">Starting from </w:t>
            </w:r>
            <w:r w:rsidRPr="003C38A0">
              <w:rPr>
                <w:rFonts w:eastAsia="Times New Roman" w:cs="Segoe UI"/>
                <w:b/>
                <w:bCs/>
                <w:sz w:val="20"/>
                <w:szCs w:val="20"/>
                <w:lang w:val="en-GB" w:eastAsia="it-IT"/>
              </w:rPr>
              <w:t>January 1</w:t>
            </w:r>
            <w:r w:rsidRPr="003C38A0">
              <w:rPr>
                <w:rFonts w:eastAsia="Times New Roman" w:cs="Segoe UI"/>
                <w:b/>
                <w:bCs/>
                <w:sz w:val="20"/>
                <w:szCs w:val="20"/>
                <w:vertAlign w:val="superscript"/>
                <w:lang w:val="en-GB" w:eastAsia="it-IT"/>
              </w:rPr>
              <w:t>st</w:t>
            </w:r>
            <w:r w:rsidRPr="003C38A0">
              <w:rPr>
                <w:rFonts w:eastAsia="Times New Roman" w:cs="Segoe UI"/>
                <w:b/>
                <w:bCs/>
                <w:sz w:val="20"/>
                <w:szCs w:val="20"/>
                <w:lang w:val="en-GB" w:eastAsia="it-IT"/>
              </w:rPr>
              <w:t xml:space="preserve"> </w:t>
            </w:r>
            <w:r w:rsidRPr="003C38A0">
              <w:rPr>
                <w:rFonts w:eastAsia="Times New Roman" w:cs="Segoe UI"/>
                <w:b/>
                <w:bCs/>
                <w:sz w:val="20"/>
                <w:szCs w:val="20"/>
                <w:lang w:val="en-GB" w:eastAsia="it-IT"/>
              </w:rPr>
              <w:t>2024</w:t>
            </w:r>
            <w:r w:rsidRPr="003C38A0">
              <w:rPr>
                <w:rFonts w:eastAsia="Times New Roman" w:cs="Segoe UI"/>
                <w:sz w:val="20"/>
                <w:szCs w:val="20"/>
                <w:lang w:val="en-GB" w:eastAsia="it-IT"/>
              </w:rPr>
              <w:t xml:space="preserve">, the rates for </w:t>
            </w:r>
            <w:r w:rsidRPr="003C38A0">
              <w:rPr>
                <w:rFonts w:eastAsia="Times New Roman" w:cs="Segoe UI"/>
                <w:b/>
                <w:bCs/>
                <w:i/>
                <w:iCs/>
                <w:sz w:val="20"/>
                <w:szCs w:val="20"/>
                <w:lang w:val="en-GB" w:eastAsia="it-IT"/>
              </w:rPr>
              <w:t>Ivie</w:t>
            </w:r>
            <w:r w:rsidRPr="003C38A0">
              <w:rPr>
                <w:rFonts w:eastAsia="Times New Roman" w:cs="Segoe UI"/>
                <w:sz w:val="20"/>
                <w:szCs w:val="20"/>
                <w:lang w:val="en-GB" w:eastAsia="it-IT"/>
              </w:rPr>
              <w:t xml:space="preserve"> (</w:t>
            </w:r>
            <w:r>
              <w:rPr>
                <w:rFonts w:eastAsia="Times New Roman" w:cs="Segoe UI"/>
                <w:sz w:val="20"/>
                <w:szCs w:val="20"/>
                <w:lang w:val="en-GB" w:eastAsia="it-IT"/>
              </w:rPr>
              <w:t>t</w:t>
            </w:r>
            <w:r w:rsidRPr="003C38A0">
              <w:rPr>
                <w:rFonts w:eastAsia="Times New Roman" w:cs="Segoe UI"/>
                <w:sz w:val="20"/>
                <w:szCs w:val="20"/>
                <w:lang w:val="en-GB" w:eastAsia="it-IT"/>
              </w:rPr>
              <w:t xml:space="preserve">ax </w:t>
            </w:r>
            <w:r>
              <w:rPr>
                <w:rFonts w:eastAsia="Times New Roman" w:cs="Segoe UI"/>
                <w:sz w:val="20"/>
                <w:szCs w:val="20"/>
                <w:lang w:val="en-GB" w:eastAsia="it-IT"/>
              </w:rPr>
              <w:t>on</w:t>
            </w:r>
            <w:r w:rsidRPr="003C38A0">
              <w:rPr>
                <w:rFonts w:eastAsia="Times New Roman" w:cs="Segoe UI"/>
                <w:sz w:val="20"/>
                <w:szCs w:val="20"/>
                <w:lang w:val="en-GB" w:eastAsia="it-IT"/>
              </w:rPr>
              <w:t xml:space="preserve"> </w:t>
            </w:r>
            <w:r>
              <w:rPr>
                <w:rFonts w:eastAsia="Times New Roman" w:cs="Segoe UI"/>
                <w:sz w:val="20"/>
                <w:szCs w:val="20"/>
                <w:lang w:val="en-GB" w:eastAsia="it-IT"/>
              </w:rPr>
              <w:t>v</w:t>
            </w:r>
            <w:r w:rsidRPr="003C38A0">
              <w:rPr>
                <w:rFonts w:eastAsia="Times New Roman" w:cs="Segoe UI"/>
                <w:sz w:val="20"/>
                <w:szCs w:val="20"/>
                <w:lang w:val="en-GB" w:eastAsia="it-IT"/>
              </w:rPr>
              <w:t xml:space="preserve">alue of </w:t>
            </w:r>
            <w:r>
              <w:rPr>
                <w:rFonts w:eastAsia="Times New Roman" w:cs="Segoe UI"/>
                <w:sz w:val="20"/>
                <w:szCs w:val="20"/>
                <w:lang w:val="en-GB" w:eastAsia="it-IT"/>
              </w:rPr>
              <w:t>p</w:t>
            </w:r>
            <w:r w:rsidRPr="003C38A0">
              <w:rPr>
                <w:rFonts w:eastAsia="Times New Roman" w:cs="Segoe UI"/>
                <w:sz w:val="20"/>
                <w:szCs w:val="20"/>
                <w:lang w:val="en-GB" w:eastAsia="it-IT"/>
              </w:rPr>
              <w:t xml:space="preserve">roperties </w:t>
            </w:r>
            <w:r>
              <w:rPr>
                <w:rFonts w:eastAsia="Times New Roman" w:cs="Segoe UI"/>
                <w:sz w:val="20"/>
                <w:szCs w:val="20"/>
                <w:lang w:val="en-GB" w:eastAsia="it-IT"/>
              </w:rPr>
              <w:t>l</w:t>
            </w:r>
            <w:r w:rsidRPr="003C38A0">
              <w:rPr>
                <w:rFonts w:eastAsia="Times New Roman" w:cs="Segoe UI"/>
                <w:sz w:val="20"/>
                <w:szCs w:val="20"/>
                <w:lang w:val="en-GB" w:eastAsia="it-IT"/>
              </w:rPr>
              <w:t xml:space="preserve">ocated </w:t>
            </w:r>
            <w:r>
              <w:rPr>
                <w:rFonts w:eastAsia="Times New Roman" w:cs="Segoe UI"/>
                <w:sz w:val="20"/>
                <w:szCs w:val="20"/>
                <w:lang w:val="en-GB" w:eastAsia="it-IT"/>
              </w:rPr>
              <w:t>a</w:t>
            </w:r>
            <w:r w:rsidRPr="003C38A0">
              <w:rPr>
                <w:rFonts w:eastAsia="Times New Roman" w:cs="Segoe UI"/>
                <w:sz w:val="20"/>
                <w:szCs w:val="20"/>
                <w:lang w:val="en-GB" w:eastAsia="it-IT"/>
              </w:rPr>
              <w:t xml:space="preserve">broad) and </w:t>
            </w:r>
            <w:r w:rsidRPr="003C38A0">
              <w:rPr>
                <w:rFonts w:eastAsia="Times New Roman" w:cs="Segoe UI"/>
                <w:b/>
                <w:bCs/>
                <w:i/>
                <w:iCs/>
                <w:sz w:val="20"/>
                <w:szCs w:val="20"/>
                <w:lang w:val="en-GB" w:eastAsia="it-IT"/>
              </w:rPr>
              <w:t>Ivafe</w:t>
            </w:r>
            <w:r w:rsidRPr="003C38A0">
              <w:rPr>
                <w:rFonts w:eastAsia="Times New Roman" w:cs="Segoe UI"/>
                <w:sz w:val="20"/>
                <w:szCs w:val="20"/>
                <w:lang w:val="en-GB" w:eastAsia="it-IT"/>
              </w:rPr>
              <w:t xml:space="preserve"> (</w:t>
            </w:r>
            <w:r>
              <w:rPr>
                <w:rFonts w:eastAsia="Times New Roman" w:cs="Segoe UI"/>
                <w:sz w:val="20"/>
                <w:szCs w:val="20"/>
                <w:lang w:val="en-GB" w:eastAsia="it-IT"/>
              </w:rPr>
              <w:t>t</w:t>
            </w:r>
            <w:r w:rsidRPr="003C38A0">
              <w:rPr>
                <w:rFonts w:eastAsia="Times New Roman" w:cs="Segoe UI"/>
                <w:sz w:val="20"/>
                <w:szCs w:val="20"/>
                <w:lang w:val="en-GB" w:eastAsia="it-IT"/>
              </w:rPr>
              <w:t xml:space="preserve">ax on </w:t>
            </w:r>
            <w:r>
              <w:rPr>
                <w:rFonts w:eastAsia="Times New Roman" w:cs="Segoe UI"/>
                <w:sz w:val="20"/>
                <w:szCs w:val="20"/>
                <w:lang w:val="en-GB" w:eastAsia="it-IT"/>
              </w:rPr>
              <w:t>v</w:t>
            </w:r>
            <w:r w:rsidRPr="003C38A0">
              <w:rPr>
                <w:rFonts w:eastAsia="Times New Roman" w:cs="Segoe UI"/>
                <w:sz w:val="20"/>
                <w:szCs w:val="20"/>
                <w:lang w:val="en-GB" w:eastAsia="it-IT"/>
              </w:rPr>
              <w:t xml:space="preserve">alue of </w:t>
            </w:r>
            <w:r>
              <w:rPr>
                <w:rFonts w:eastAsia="Times New Roman" w:cs="Segoe UI"/>
                <w:sz w:val="20"/>
                <w:szCs w:val="20"/>
                <w:lang w:val="en-GB" w:eastAsia="it-IT"/>
              </w:rPr>
              <w:t>f</w:t>
            </w:r>
            <w:r w:rsidRPr="003C38A0">
              <w:rPr>
                <w:rFonts w:eastAsia="Times New Roman" w:cs="Segoe UI"/>
                <w:sz w:val="20"/>
                <w:szCs w:val="20"/>
                <w:lang w:val="en-GB" w:eastAsia="it-IT"/>
              </w:rPr>
              <w:t xml:space="preserve">oreign </w:t>
            </w:r>
            <w:r>
              <w:rPr>
                <w:rFonts w:eastAsia="Times New Roman" w:cs="Segoe UI"/>
                <w:sz w:val="20"/>
                <w:szCs w:val="20"/>
                <w:lang w:val="en-GB" w:eastAsia="it-IT"/>
              </w:rPr>
              <w:t>f</w:t>
            </w:r>
            <w:r w:rsidRPr="003C38A0">
              <w:rPr>
                <w:rFonts w:eastAsia="Times New Roman" w:cs="Segoe UI"/>
                <w:sz w:val="20"/>
                <w:szCs w:val="20"/>
                <w:lang w:val="en-GB" w:eastAsia="it-IT"/>
              </w:rPr>
              <w:t xml:space="preserve">inancial </w:t>
            </w:r>
            <w:r>
              <w:rPr>
                <w:rFonts w:eastAsia="Times New Roman" w:cs="Segoe UI"/>
                <w:sz w:val="20"/>
                <w:szCs w:val="20"/>
                <w:lang w:val="en-GB" w:eastAsia="it-IT"/>
              </w:rPr>
              <w:t>a</w:t>
            </w:r>
            <w:r w:rsidRPr="003C38A0">
              <w:rPr>
                <w:rFonts w:eastAsia="Times New Roman" w:cs="Segoe UI"/>
                <w:sz w:val="20"/>
                <w:szCs w:val="20"/>
                <w:lang w:val="en-GB" w:eastAsia="it-IT"/>
              </w:rPr>
              <w:t>ssets) have been increased. Specifically:</w:t>
            </w:r>
          </w:p>
          <w:p w14:paraId="6EE9B053" w14:textId="77777777" w:rsidR="003C38A0" w:rsidRPr="003C38A0" w:rsidRDefault="003C38A0" w:rsidP="003C38A0">
            <w:pPr>
              <w:pStyle w:val="Paragrafoelenco"/>
              <w:numPr>
                <w:ilvl w:val="0"/>
                <w:numId w:val="35"/>
              </w:numPr>
              <w:spacing w:before="240" w:after="240" w:line="276" w:lineRule="auto"/>
              <w:ind w:right="113"/>
              <w:jc w:val="both"/>
              <w:rPr>
                <w:rFonts w:cs="Calibri"/>
                <w:sz w:val="20"/>
                <w:szCs w:val="20"/>
                <w:lang w:val="en-GB"/>
              </w:rPr>
            </w:pPr>
            <w:r w:rsidRPr="003C38A0">
              <w:rPr>
                <w:rFonts w:eastAsia="Times New Roman" w:cs="Segoe UI"/>
                <w:i/>
                <w:iCs/>
                <w:sz w:val="20"/>
                <w:szCs w:val="20"/>
                <w:lang w:eastAsia="it-IT"/>
              </w:rPr>
              <w:t>Ivie</w:t>
            </w:r>
            <w:r w:rsidRPr="003C38A0">
              <w:rPr>
                <w:rFonts w:eastAsia="Times New Roman" w:cs="Segoe UI"/>
                <w:sz w:val="20"/>
                <w:szCs w:val="20"/>
                <w:lang w:eastAsia="it-IT"/>
              </w:rPr>
              <w:t xml:space="preserve"> increases</w:t>
            </w:r>
            <w:r>
              <w:rPr>
                <w:rFonts w:eastAsia="Times New Roman" w:cs="Segoe UI"/>
                <w:sz w:val="20"/>
                <w:szCs w:val="20"/>
                <w:lang w:eastAsia="it-IT"/>
              </w:rPr>
              <w:t xml:space="preserve"> </w:t>
            </w:r>
            <w:r w:rsidRPr="003C38A0">
              <w:rPr>
                <w:rFonts w:eastAsia="Times New Roman" w:cs="Segoe UI"/>
                <w:sz w:val="20"/>
                <w:szCs w:val="20"/>
                <w:lang w:eastAsia="it-IT"/>
              </w:rPr>
              <w:t>from 0</w:t>
            </w:r>
            <w:r>
              <w:rPr>
                <w:rFonts w:eastAsia="Times New Roman" w:cs="Segoe UI"/>
                <w:sz w:val="20"/>
                <w:szCs w:val="20"/>
                <w:lang w:eastAsia="it-IT"/>
              </w:rPr>
              <w:t>,</w:t>
            </w:r>
            <w:r w:rsidRPr="003C38A0">
              <w:rPr>
                <w:rFonts w:eastAsia="Times New Roman" w:cs="Segoe UI"/>
                <w:sz w:val="20"/>
                <w:szCs w:val="20"/>
                <w:lang w:eastAsia="it-IT"/>
              </w:rPr>
              <w:t xml:space="preserve">76% to </w:t>
            </w:r>
            <w:r w:rsidRPr="003C38A0">
              <w:rPr>
                <w:rFonts w:eastAsia="Times New Roman" w:cs="Segoe UI"/>
                <w:b/>
                <w:bCs/>
                <w:sz w:val="20"/>
                <w:szCs w:val="20"/>
                <w:lang w:eastAsia="it-IT"/>
              </w:rPr>
              <w:t>1</w:t>
            </w:r>
            <w:r w:rsidRPr="003C38A0">
              <w:rPr>
                <w:rFonts w:eastAsia="Times New Roman" w:cs="Segoe UI"/>
                <w:b/>
                <w:bCs/>
                <w:sz w:val="20"/>
                <w:szCs w:val="20"/>
                <w:lang w:eastAsia="it-IT"/>
              </w:rPr>
              <w:t>,</w:t>
            </w:r>
            <w:r w:rsidRPr="003C38A0">
              <w:rPr>
                <w:rFonts w:eastAsia="Times New Roman" w:cs="Segoe UI"/>
                <w:b/>
                <w:bCs/>
                <w:sz w:val="20"/>
                <w:szCs w:val="20"/>
                <w:lang w:eastAsia="it-IT"/>
              </w:rPr>
              <w:t>06%</w:t>
            </w:r>
            <w:r>
              <w:rPr>
                <w:rFonts w:eastAsia="Times New Roman" w:cs="Segoe UI"/>
                <w:sz w:val="20"/>
                <w:szCs w:val="20"/>
                <w:lang w:eastAsia="it-IT"/>
              </w:rPr>
              <w:t>;</w:t>
            </w:r>
          </w:p>
          <w:p w14:paraId="796414E3" w14:textId="77777777" w:rsidR="00BE3D9E" w:rsidRPr="00BE3D9E" w:rsidRDefault="003C38A0" w:rsidP="00BE3D9E">
            <w:pPr>
              <w:pStyle w:val="Paragrafoelenco"/>
              <w:numPr>
                <w:ilvl w:val="0"/>
                <w:numId w:val="35"/>
              </w:numPr>
              <w:spacing w:before="240" w:after="240" w:line="276" w:lineRule="auto"/>
              <w:ind w:right="113"/>
              <w:jc w:val="both"/>
              <w:rPr>
                <w:rFonts w:cs="Calibri"/>
                <w:sz w:val="20"/>
                <w:szCs w:val="20"/>
                <w:lang w:val="en-GB"/>
              </w:rPr>
            </w:pPr>
            <w:r w:rsidRPr="003C38A0">
              <w:rPr>
                <w:rFonts w:eastAsia="Times New Roman" w:cs="Segoe UI"/>
                <w:i/>
                <w:iCs/>
                <w:sz w:val="20"/>
                <w:szCs w:val="20"/>
                <w:lang w:val="en-GB" w:eastAsia="it-IT"/>
              </w:rPr>
              <w:t>Ivafe</w:t>
            </w:r>
            <w:r w:rsidRPr="003C38A0">
              <w:rPr>
                <w:rFonts w:eastAsia="Times New Roman" w:cs="Segoe UI"/>
                <w:sz w:val="20"/>
                <w:szCs w:val="20"/>
                <w:lang w:val="en-GB" w:eastAsia="it-IT"/>
              </w:rPr>
              <w:t xml:space="preserve"> increases from </w:t>
            </w:r>
            <w:r w:rsidRPr="00BE3D9E">
              <w:rPr>
                <w:rFonts w:eastAsia="Times New Roman" w:cs="Segoe UI"/>
                <w:sz w:val="20"/>
                <w:szCs w:val="20"/>
                <w:lang w:val="en-GB" w:eastAsia="it-IT"/>
              </w:rPr>
              <w:t>2‰</w:t>
            </w:r>
            <w:r w:rsidRPr="003C38A0">
              <w:rPr>
                <w:rFonts w:eastAsia="Times New Roman" w:cs="Segoe UI"/>
                <w:sz w:val="20"/>
                <w:szCs w:val="20"/>
                <w:lang w:val="en-GB" w:eastAsia="it-IT"/>
              </w:rPr>
              <w:t xml:space="preserve"> to </w:t>
            </w:r>
            <w:r w:rsidRPr="00BE3D9E">
              <w:rPr>
                <w:rFonts w:eastAsia="Times New Roman" w:cs="Segoe UI"/>
                <w:b/>
                <w:bCs/>
                <w:sz w:val="20"/>
                <w:szCs w:val="20"/>
                <w:lang w:val="en-GB" w:eastAsia="it-IT"/>
              </w:rPr>
              <w:t>4‰ annually</w:t>
            </w:r>
            <w:r w:rsidRPr="003C38A0">
              <w:rPr>
                <w:rFonts w:eastAsia="Times New Roman" w:cs="Segoe UI"/>
                <w:sz w:val="20"/>
                <w:szCs w:val="20"/>
                <w:lang w:val="en-GB" w:eastAsia="it-IT"/>
              </w:rPr>
              <w:t xml:space="preserve">, limited to financial </w:t>
            </w:r>
            <w:r w:rsidR="00BE3D9E">
              <w:rPr>
                <w:rFonts w:eastAsia="Times New Roman" w:cs="Segoe UI"/>
                <w:sz w:val="20"/>
                <w:szCs w:val="20"/>
                <w:lang w:val="en-GB" w:eastAsia="it-IT"/>
              </w:rPr>
              <w:t xml:space="preserve">assets </w:t>
            </w:r>
            <w:r w:rsidRPr="003C38A0">
              <w:rPr>
                <w:rFonts w:eastAsia="Times New Roman" w:cs="Segoe UI"/>
                <w:sz w:val="20"/>
                <w:szCs w:val="20"/>
                <w:lang w:val="en-GB" w:eastAsia="it-IT"/>
              </w:rPr>
              <w:t>held in countries with privileged tax regime</w:t>
            </w:r>
            <w:r w:rsidR="00BE3D9E">
              <w:rPr>
                <w:rFonts w:eastAsia="Times New Roman" w:cs="Segoe UI"/>
                <w:sz w:val="20"/>
                <w:szCs w:val="20"/>
                <w:lang w:val="en-GB" w:eastAsia="it-IT"/>
              </w:rPr>
              <w:t>s</w:t>
            </w:r>
            <w:r w:rsidR="00BE3D9E" w:rsidRPr="003D5760">
              <w:rPr>
                <w:rStyle w:val="Rimandonotaapidipagina"/>
                <w:rFonts w:cs="Segoe UI"/>
                <w:sz w:val="22"/>
                <w:szCs w:val="22"/>
                <w:lang w:val="en-GB"/>
              </w:rPr>
              <w:footnoteReference w:id="5"/>
            </w:r>
            <w:r w:rsidRPr="003C38A0">
              <w:rPr>
                <w:rFonts w:eastAsia="Times New Roman" w:cs="Segoe UI"/>
                <w:sz w:val="20"/>
                <w:szCs w:val="20"/>
                <w:lang w:val="en-GB" w:eastAsia="it-IT"/>
              </w:rPr>
              <w:t>.</w:t>
            </w:r>
          </w:p>
          <w:p w14:paraId="56F03A1C" w14:textId="77777777" w:rsidR="00BE3D9E" w:rsidRDefault="003C38A0" w:rsidP="00BE3D9E">
            <w:pPr>
              <w:spacing w:before="240" w:after="240" w:line="276" w:lineRule="auto"/>
              <w:ind w:left="113" w:right="113"/>
              <w:jc w:val="both"/>
              <w:rPr>
                <w:rFonts w:eastAsia="Times New Roman" w:cs="Segoe UI"/>
                <w:sz w:val="20"/>
                <w:szCs w:val="20"/>
                <w:lang w:val="en-GB" w:eastAsia="it-IT"/>
              </w:rPr>
            </w:pPr>
            <w:r w:rsidRPr="00BE3D9E">
              <w:rPr>
                <w:rFonts w:eastAsia="Times New Roman" w:cs="Segoe UI"/>
                <w:sz w:val="20"/>
                <w:szCs w:val="20"/>
                <w:lang w:val="en-GB" w:eastAsia="it-IT"/>
              </w:rPr>
              <w:t xml:space="preserve">For the year 2024, </w:t>
            </w:r>
            <w:r w:rsidRPr="00BE3D9E">
              <w:rPr>
                <w:rFonts w:eastAsia="Times New Roman" w:cs="Segoe UI"/>
                <w:i/>
                <w:iCs/>
                <w:sz w:val="20"/>
                <w:szCs w:val="20"/>
                <w:lang w:val="en-GB" w:eastAsia="it-IT"/>
              </w:rPr>
              <w:t>Ivafe</w:t>
            </w:r>
            <w:r w:rsidRPr="00BE3D9E">
              <w:rPr>
                <w:rFonts w:eastAsia="Times New Roman" w:cs="Segoe UI"/>
                <w:sz w:val="20"/>
                <w:szCs w:val="20"/>
                <w:lang w:val="en-GB" w:eastAsia="it-IT"/>
              </w:rPr>
              <w:t xml:space="preserve"> is also due:</w:t>
            </w:r>
          </w:p>
          <w:p w14:paraId="74A44B2C" w14:textId="77777777" w:rsidR="00BE3D9E" w:rsidRPr="00BE3D9E" w:rsidRDefault="00BE3D9E" w:rsidP="00BE3D9E">
            <w:pPr>
              <w:pStyle w:val="Paragrafoelenco"/>
              <w:numPr>
                <w:ilvl w:val="0"/>
                <w:numId w:val="35"/>
              </w:numPr>
              <w:spacing w:before="240" w:after="240" w:line="276" w:lineRule="auto"/>
              <w:ind w:right="113"/>
              <w:jc w:val="both"/>
              <w:rPr>
                <w:rFonts w:cs="Calibri"/>
                <w:sz w:val="20"/>
                <w:szCs w:val="20"/>
                <w:lang w:val="en-GB"/>
              </w:rPr>
            </w:pPr>
            <w:r>
              <w:rPr>
                <w:rFonts w:eastAsia="Times New Roman" w:cs="Segoe UI"/>
                <w:sz w:val="20"/>
                <w:szCs w:val="20"/>
                <w:lang w:val="en-GB" w:eastAsia="it-IT"/>
              </w:rPr>
              <w:t>in a</w:t>
            </w:r>
            <w:r w:rsidR="003C38A0" w:rsidRPr="00BE3D9E">
              <w:rPr>
                <w:rFonts w:eastAsia="Times New Roman" w:cs="Segoe UI"/>
                <w:sz w:val="20"/>
                <w:szCs w:val="20"/>
                <w:lang w:val="en-GB" w:eastAsia="it-IT"/>
              </w:rPr>
              <w:t xml:space="preserve"> fixed amount</w:t>
            </w:r>
            <w:r>
              <w:rPr>
                <w:rFonts w:eastAsia="Times New Roman" w:cs="Segoe UI"/>
                <w:sz w:val="20"/>
                <w:szCs w:val="20"/>
                <w:lang w:val="en-GB" w:eastAsia="it-IT"/>
              </w:rPr>
              <w:t>,</w:t>
            </w:r>
            <w:r w:rsidR="003C38A0" w:rsidRPr="00BE3D9E">
              <w:rPr>
                <w:rFonts w:eastAsia="Times New Roman" w:cs="Segoe UI"/>
                <w:sz w:val="20"/>
                <w:szCs w:val="20"/>
                <w:lang w:val="en-GB" w:eastAsia="it-IT"/>
              </w:rPr>
              <w:t xml:space="preserve"> </w:t>
            </w:r>
            <w:r>
              <w:rPr>
                <w:rFonts w:eastAsia="Times New Roman" w:cs="Segoe UI"/>
                <w:sz w:val="20"/>
                <w:szCs w:val="20"/>
                <w:lang w:val="en-GB" w:eastAsia="it-IT"/>
              </w:rPr>
              <w:t>equal to</w:t>
            </w:r>
            <w:r w:rsidR="003C38A0" w:rsidRPr="00BE3D9E">
              <w:rPr>
                <w:rFonts w:eastAsia="Times New Roman" w:cs="Segoe UI"/>
                <w:sz w:val="20"/>
                <w:szCs w:val="20"/>
                <w:lang w:val="en-GB" w:eastAsia="it-IT"/>
              </w:rPr>
              <w:t xml:space="preserve"> €</w:t>
            </w:r>
            <w:r>
              <w:rPr>
                <w:rFonts w:eastAsia="Times New Roman" w:cs="Segoe UI"/>
                <w:sz w:val="20"/>
                <w:szCs w:val="20"/>
                <w:lang w:val="en-GB" w:eastAsia="it-IT"/>
              </w:rPr>
              <w:t xml:space="preserve"> </w:t>
            </w:r>
            <w:r w:rsidR="003C38A0" w:rsidRPr="00BE3D9E">
              <w:rPr>
                <w:rFonts w:eastAsia="Times New Roman" w:cs="Segoe UI"/>
                <w:sz w:val="20"/>
                <w:szCs w:val="20"/>
                <w:lang w:val="en-GB" w:eastAsia="it-IT"/>
              </w:rPr>
              <w:t>34</w:t>
            </w:r>
            <w:r>
              <w:rPr>
                <w:rFonts w:eastAsia="Times New Roman" w:cs="Segoe UI"/>
                <w:sz w:val="20"/>
                <w:szCs w:val="20"/>
                <w:lang w:val="en-GB" w:eastAsia="it-IT"/>
              </w:rPr>
              <w:t>,</w:t>
            </w:r>
            <w:r w:rsidR="003C38A0" w:rsidRPr="00BE3D9E">
              <w:rPr>
                <w:rFonts w:eastAsia="Times New Roman" w:cs="Segoe UI"/>
                <w:sz w:val="20"/>
                <w:szCs w:val="20"/>
                <w:lang w:val="en-GB" w:eastAsia="it-IT"/>
              </w:rPr>
              <w:t>20 for individuals and €</w:t>
            </w:r>
            <w:r>
              <w:rPr>
                <w:rFonts w:eastAsia="Times New Roman" w:cs="Segoe UI"/>
                <w:sz w:val="20"/>
                <w:szCs w:val="20"/>
                <w:lang w:val="en-GB" w:eastAsia="it-IT"/>
              </w:rPr>
              <w:t xml:space="preserve"> </w:t>
            </w:r>
            <w:r w:rsidR="003C38A0" w:rsidRPr="00BE3D9E">
              <w:rPr>
                <w:rFonts w:eastAsia="Times New Roman" w:cs="Segoe UI"/>
                <w:sz w:val="20"/>
                <w:szCs w:val="20"/>
                <w:lang w:val="en-GB" w:eastAsia="it-IT"/>
              </w:rPr>
              <w:t xml:space="preserve">100 for entities other than individuals for </w:t>
            </w:r>
            <w:r>
              <w:rPr>
                <w:rFonts w:eastAsia="Times New Roman" w:cs="Segoe UI"/>
                <w:sz w:val="20"/>
                <w:szCs w:val="20"/>
                <w:lang w:val="en-GB" w:eastAsia="it-IT"/>
              </w:rPr>
              <w:t xml:space="preserve">bank </w:t>
            </w:r>
            <w:r w:rsidR="003C38A0" w:rsidRPr="00BE3D9E">
              <w:rPr>
                <w:rFonts w:eastAsia="Times New Roman" w:cs="Segoe UI"/>
                <w:sz w:val="20"/>
                <w:szCs w:val="20"/>
                <w:lang w:val="en-GB" w:eastAsia="it-IT"/>
              </w:rPr>
              <w:t>accounts and saving accounts</w:t>
            </w:r>
            <w:r>
              <w:rPr>
                <w:rFonts w:eastAsia="Times New Roman" w:cs="Segoe UI"/>
                <w:sz w:val="20"/>
                <w:szCs w:val="20"/>
                <w:lang w:val="en-GB" w:eastAsia="it-IT"/>
              </w:rPr>
              <w:t>;</w:t>
            </w:r>
          </w:p>
          <w:p w14:paraId="366304A0" w14:textId="77777777" w:rsidR="00BE3D9E" w:rsidRPr="00BE3D9E" w:rsidRDefault="00BE3D9E" w:rsidP="00BE3D9E">
            <w:pPr>
              <w:pStyle w:val="Paragrafoelenco"/>
              <w:numPr>
                <w:ilvl w:val="0"/>
                <w:numId w:val="35"/>
              </w:numPr>
              <w:spacing w:before="240" w:after="240" w:line="276" w:lineRule="auto"/>
              <w:ind w:right="113"/>
              <w:jc w:val="both"/>
              <w:rPr>
                <w:rFonts w:cs="Calibri"/>
                <w:sz w:val="20"/>
                <w:szCs w:val="20"/>
                <w:lang w:val="en-GB"/>
              </w:rPr>
            </w:pPr>
            <w:r>
              <w:rPr>
                <w:rFonts w:eastAsia="Times New Roman" w:cs="Segoe UI"/>
                <w:sz w:val="20"/>
                <w:szCs w:val="20"/>
                <w:lang w:val="en-GB" w:eastAsia="it-IT"/>
              </w:rPr>
              <w:t>p</w:t>
            </w:r>
            <w:r w:rsidR="003C38A0" w:rsidRPr="00BE3D9E">
              <w:rPr>
                <w:rFonts w:eastAsia="Times New Roman" w:cs="Segoe UI"/>
                <w:sz w:val="20"/>
                <w:szCs w:val="20"/>
                <w:lang w:val="en-GB" w:eastAsia="it-IT"/>
              </w:rPr>
              <w:t>roportionally to share</w:t>
            </w:r>
            <w:r>
              <w:rPr>
                <w:rFonts w:eastAsia="Times New Roman" w:cs="Segoe UI"/>
                <w:sz w:val="20"/>
                <w:szCs w:val="20"/>
                <w:lang w:val="en-GB" w:eastAsia="it-IT"/>
              </w:rPr>
              <w:t>s</w:t>
            </w:r>
            <w:r w:rsidR="003C38A0" w:rsidRPr="00BE3D9E">
              <w:rPr>
                <w:rFonts w:eastAsia="Times New Roman" w:cs="Segoe UI"/>
                <w:sz w:val="20"/>
                <w:szCs w:val="20"/>
                <w:lang w:val="en-GB" w:eastAsia="it-IT"/>
              </w:rPr>
              <w:t xml:space="preserve"> and holding period, at a rate of 2‰ of the value of financial </w:t>
            </w:r>
            <w:r>
              <w:rPr>
                <w:rFonts w:eastAsia="Times New Roman" w:cs="Segoe UI"/>
                <w:sz w:val="20"/>
                <w:szCs w:val="20"/>
                <w:lang w:val="en-GB" w:eastAsia="it-IT"/>
              </w:rPr>
              <w:t xml:space="preserve">assets </w:t>
            </w:r>
            <w:r w:rsidR="003C38A0" w:rsidRPr="00BE3D9E">
              <w:rPr>
                <w:rFonts w:eastAsia="Times New Roman" w:cs="Segoe UI"/>
                <w:sz w:val="20"/>
                <w:szCs w:val="20"/>
                <w:lang w:val="en-GB" w:eastAsia="it-IT"/>
              </w:rPr>
              <w:t>(not held in countries with privileged tax regime</w:t>
            </w:r>
            <w:r>
              <w:rPr>
                <w:rFonts w:eastAsia="Times New Roman" w:cs="Segoe UI"/>
                <w:sz w:val="20"/>
                <w:szCs w:val="20"/>
                <w:lang w:val="en-GB" w:eastAsia="it-IT"/>
              </w:rPr>
              <w:t>s</w:t>
            </w:r>
            <w:r w:rsidR="003C38A0" w:rsidRPr="00BE3D9E">
              <w:rPr>
                <w:rFonts w:eastAsia="Times New Roman" w:cs="Segoe UI"/>
                <w:sz w:val="20"/>
                <w:szCs w:val="20"/>
                <w:lang w:val="en-GB" w:eastAsia="it-IT"/>
              </w:rPr>
              <w:t xml:space="preserve">, for which tax rate </w:t>
            </w:r>
            <w:r>
              <w:rPr>
                <w:rFonts w:eastAsia="Times New Roman" w:cs="Segoe UI"/>
                <w:sz w:val="20"/>
                <w:szCs w:val="20"/>
                <w:lang w:val="en-GB" w:eastAsia="it-IT"/>
              </w:rPr>
              <w:t xml:space="preserve">is </w:t>
            </w:r>
            <w:r w:rsidR="003C38A0" w:rsidRPr="00BE3D9E">
              <w:rPr>
                <w:rFonts w:eastAsia="Times New Roman" w:cs="Segoe UI"/>
                <w:sz w:val="20"/>
                <w:szCs w:val="20"/>
                <w:lang w:val="en-GB" w:eastAsia="it-IT"/>
              </w:rPr>
              <w:t>4‰).</w:t>
            </w:r>
          </w:p>
          <w:p w14:paraId="6F540D34" w14:textId="36DAD8D2" w:rsidR="003C38A0" w:rsidRPr="003C38A0" w:rsidRDefault="00BE3D9E" w:rsidP="00BE3D9E">
            <w:pPr>
              <w:spacing w:before="240" w:after="240" w:line="276" w:lineRule="auto"/>
              <w:ind w:left="113" w:right="113"/>
              <w:jc w:val="both"/>
              <w:rPr>
                <w:rFonts w:cs="Calibri"/>
                <w:sz w:val="20"/>
                <w:szCs w:val="20"/>
                <w:lang w:val="en-GB"/>
              </w:rPr>
            </w:pPr>
            <w:r>
              <w:rPr>
                <w:rFonts w:eastAsia="Times New Roman" w:cs="Segoe UI"/>
                <w:sz w:val="20"/>
                <w:szCs w:val="20"/>
                <w:lang w:val="en-GB" w:eastAsia="it-IT"/>
              </w:rPr>
              <w:t>In order t</w:t>
            </w:r>
            <w:r w:rsidR="003C38A0" w:rsidRPr="00BE3D9E">
              <w:rPr>
                <w:rFonts w:eastAsia="Times New Roman" w:cs="Segoe UI"/>
                <w:sz w:val="20"/>
                <w:szCs w:val="20"/>
                <w:lang w:val="en-GB" w:eastAsia="it-IT"/>
              </w:rPr>
              <w:t xml:space="preserve">o avoid double taxation, it is possible to deduct from the taxes </w:t>
            </w:r>
            <w:r>
              <w:rPr>
                <w:rFonts w:eastAsia="Times New Roman" w:cs="Segoe UI"/>
                <w:sz w:val="20"/>
                <w:szCs w:val="20"/>
                <w:lang w:val="en-GB" w:eastAsia="it-IT"/>
              </w:rPr>
              <w:t>due</w:t>
            </w:r>
            <w:r w:rsidR="003C38A0" w:rsidRPr="00BE3D9E">
              <w:rPr>
                <w:rFonts w:eastAsia="Times New Roman" w:cs="Segoe UI"/>
                <w:sz w:val="20"/>
                <w:szCs w:val="20"/>
                <w:lang w:val="en-GB" w:eastAsia="it-IT"/>
              </w:rPr>
              <w:t xml:space="preserve"> a credit equal to the amount of any tax paid in the country where the assets </w:t>
            </w:r>
            <w:r>
              <w:rPr>
                <w:rFonts w:eastAsia="Times New Roman" w:cs="Segoe UI"/>
                <w:sz w:val="20"/>
                <w:szCs w:val="20"/>
                <w:lang w:val="en-GB" w:eastAsia="it-IT"/>
              </w:rPr>
              <w:t xml:space="preserve">are located </w:t>
            </w:r>
            <w:r w:rsidR="003C38A0" w:rsidRPr="00BE3D9E">
              <w:rPr>
                <w:rFonts w:eastAsia="Times New Roman" w:cs="Segoe UI"/>
                <w:sz w:val="20"/>
                <w:szCs w:val="20"/>
                <w:lang w:val="en-GB" w:eastAsia="it-IT"/>
              </w:rPr>
              <w:t>(real estate and financial assets)</w:t>
            </w:r>
            <w:r>
              <w:rPr>
                <w:rFonts w:eastAsia="Times New Roman" w:cs="Segoe UI"/>
                <w:sz w:val="20"/>
                <w:szCs w:val="20"/>
                <w:lang w:val="en-GB" w:eastAsia="it-IT"/>
              </w:rPr>
              <w:t>.</w:t>
            </w:r>
          </w:p>
        </w:tc>
      </w:tr>
    </w:tbl>
    <w:p w14:paraId="2B843AEA" w14:textId="77777777" w:rsidR="00A23311" w:rsidRDefault="00A23311" w:rsidP="00E753F8">
      <w:pPr>
        <w:spacing w:line="360" w:lineRule="auto"/>
        <w:jc w:val="both"/>
        <w:rPr>
          <w:rFonts w:eastAsia="Times New Roman" w:cs="Segoe UI"/>
          <w:sz w:val="22"/>
          <w:szCs w:val="22"/>
          <w:lang w:val="en-GB" w:eastAsia="it-IT"/>
        </w:rPr>
      </w:pPr>
    </w:p>
    <w:p w14:paraId="559E13F5" w14:textId="77777777" w:rsidR="00BE3D9E" w:rsidRDefault="00BE3D9E" w:rsidP="00E753F8">
      <w:pPr>
        <w:spacing w:line="360" w:lineRule="auto"/>
        <w:jc w:val="both"/>
        <w:rPr>
          <w:rFonts w:eastAsia="Times New Roman" w:cs="Segoe UI"/>
          <w:sz w:val="22"/>
          <w:szCs w:val="22"/>
          <w:lang w:val="en-GB" w:eastAsia="it-IT"/>
        </w:rPr>
      </w:pPr>
    </w:p>
    <w:p w14:paraId="7441CDA7" w14:textId="77777777" w:rsidR="00BE3D9E" w:rsidRDefault="00BE3D9E" w:rsidP="00E753F8">
      <w:pPr>
        <w:spacing w:line="360" w:lineRule="auto"/>
        <w:jc w:val="both"/>
        <w:rPr>
          <w:rFonts w:eastAsia="Times New Roman" w:cs="Segoe UI"/>
          <w:sz w:val="22"/>
          <w:szCs w:val="22"/>
          <w:lang w:val="en-GB" w:eastAsia="it-IT"/>
        </w:rPr>
      </w:pPr>
    </w:p>
    <w:p w14:paraId="68FFC11F" w14:textId="77777777" w:rsidR="00BE3D9E" w:rsidRDefault="00BE3D9E" w:rsidP="00E753F8">
      <w:pPr>
        <w:spacing w:line="360" w:lineRule="auto"/>
        <w:jc w:val="both"/>
        <w:rPr>
          <w:rFonts w:eastAsia="Times New Roman" w:cs="Segoe UI"/>
          <w:sz w:val="22"/>
          <w:szCs w:val="22"/>
          <w:lang w:val="en-GB" w:eastAsia="it-IT"/>
        </w:rPr>
      </w:pPr>
    </w:p>
    <w:p w14:paraId="4FA78888" w14:textId="77777777" w:rsidR="00BE3D9E" w:rsidRDefault="00BE3D9E" w:rsidP="00E753F8">
      <w:pPr>
        <w:spacing w:line="360" w:lineRule="auto"/>
        <w:jc w:val="both"/>
        <w:rPr>
          <w:rFonts w:eastAsia="Times New Roman" w:cs="Segoe UI"/>
          <w:sz w:val="22"/>
          <w:szCs w:val="22"/>
          <w:lang w:val="en-GB" w:eastAsia="it-IT"/>
        </w:rPr>
      </w:pPr>
    </w:p>
    <w:p w14:paraId="18BC83F7" w14:textId="77777777" w:rsidR="00BE3D9E" w:rsidRDefault="00BE3D9E" w:rsidP="00E753F8">
      <w:pPr>
        <w:spacing w:line="360" w:lineRule="auto"/>
        <w:jc w:val="both"/>
        <w:rPr>
          <w:rFonts w:eastAsia="Times New Roman" w:cs="Segoe UI"/>
          <w:sz w:val="22"/>
          <w:szCs w:val="22"/>
          <w:lang w:val="en-GB" w:eastAsia="it-IT"/>
        </w:rPr>
      </w:pPr>
    </w:p>
    <w:p w14:paraId="334FF5B2" w14:textId="77777777" w:rsidR="00BE3D9E" w:rsidRPr="0075223C" w:rsidRDefault="00BE3D9E" w:rsidP="00E753F8">
      <w:pPr>
        <w:spacing w:line="360" w:lineRule="auto"/>
        <w:jc w:val="both"/>
        <w:rPr>
          <w:rFonts w:eastAsia="Times New Roman" w:cs="Segoe UI"/>
          <w:sz w:val="22"/>
          <w:szCs w:val="22"/>
          <w:lang w:val="en-GB" w:eastAsia="it-IT"/>
        </w:rPr>
      </w:pPr>
    </w:p>
    <w:p w14:paraId="19987F1A" w14:textId="77777777" w:rsidR="00750E65" w:rsidRPr="0075223C" w:rsidRDefault="00750E65" w:rsidP="00E753F8">
      <w:pPr>
        <w:spacing w:line="360" w:lineRule="auto"/>
        <w:jc w:val="both"/>
        <w:rPr>
          <w:rFonts w:eastAsia="Times New Roman" w:cs="Segoe UI"/>
          <w:sz w:val="22"/>
          <w:szCs w:val="22"/>
          <w:lang w:val="en-GB" w:eastAsia="it-IT"/>
        </w:rPr>
      </w:pPr>
    </w:p>
    <w:p w14:paraId="187282A2" w14:textId="080D1DD7" w:rsidR="00750E65" w:rsidRPr="0075223C" w:rsidRDefault="00BE3D9E" w:rsidP="00750E65">
      <w:pPr>
        <w:pStyle w:val="Paragrafoelenco"/>
        <w:numPr>
          <w:ilvl w:val="0"/>
          <w:numId w:val="2"/>
        </w:numPr>
        <w:spacing w:line="360" w:lineRule="auto"/>
        <w:ind w:left="284" w:hanging="284"/>
        <w:jc w:val="both"/>
        <w:rPr>
          <w:rFonts w:eastAsia="Times New Roman" w:cs="Times New Roman"/>
          <w:b/>
          <w:bCs/>
          <w:sz w:val="22"/>
          <w:szCs w:val="22"/>
          <w:u w:val="single"/>
          <w:lang w:val="en-GB" w:eastAsia="it-IT"/>
        </w:rPr>
      </w:pPr>
      <w:r>
        <w:rPr>
          <w:rFonts w:eastAsia="Times New Roman" w:cs="Segoe UI"/>
          <w:b/>
          <w:bCs/>
          <w:sz w:val="22"/>
          <w:szCs w:val="22"/>
          <w:u w:val="single"/>
          <w:lang w:val="en-GB" w:eastAsia="it-IT"/>
        </w:rPr>
        <w:t>T</w:t>
      </w:r>
      <w:r w:rsidR="0075223C" w:rsidRPr="0075223C">
        <w:rPr>
          <w:rFonts w:eastAsia="Times New Roman" w:cs="Segoe UI"/>
          <w:b/>
          <w:bCs/>
          <w:sz w:val="22"/>
          <w:szCs w:val="22"/>
          <w:u w:val="single"/>
          <w:lang w:val="en-GB" w:eastAsia="it-IT"/>
        </w:rPr>
        <w:t>ax</w:t>
      </w:r>
      <w:r>
        <w:rPr>
          <w:rFonts w:eastAsia="Times New Roman" w:cs="Segoe UI"/>
          <w:b/>
          <w:bCs/>
          <w:sz w:val="22"/>
          <w:szCs w:val="22"/>
          <w:u w:val="single"/>
          <w:lang w:val="en-GB" w:eastAsia="it-IT"/>
        </w:rPr>
        <w:t xml:space="preserve"> residence of individuals</w:t>
      </w:r>
    </w:p>
    <w:p w14:paraId="04B19FB2" w14:textId="77777777" w:rsidR="00BE3D9E" w:rsidRDefault="00BE3D9E" w:rsidP="00BE3D9E">
      <w:pPr>
        <w:spacing w:line="360" w:lineRule="auto"/>
        <w:jc w:val="both"/>
        <w:rPr>
          <w:rFonts w:cs="Segoe UI"/>
          <w:sz w:val="22"/>
          <w:szCs w:val="22"/>
          <w:lang w:val="en-GB"/>
        </w:rPr>
      </w:pPr>
      <w:r w:rsidRPr="00BE3D9E">
        <w:rPr>
          <w:rFonts w:cs="Segoe UI"/>
          <w:sz w:val="22"/>
          <w:szCs w:val="22"/>
          <w:lang w:val="en-GB"/>
        </w:rPr>
        <w:t xml:space="preserve">Article 1 of </w:t>
      </w:r>
      <w:r>
        <w:rPr>
          <w:rFonts w:cs="Segoe UI"/>
          <w:sz w:val="22"/>
          <w:szCs w:val="22"/>
          <w:lang w:val="en-GB"/>
        </w:rPr>
        <w:t xml:space="preserve">the </w:t>
      </w:r>
      <w:r w:rsidRPr="00BE3D9E">
        <w:rPr>
          <w:rFonts w:cs="Segoe UI"/>
          <w:sz w:val="22"/>
          <w:szCs w:val="22"/>
          <w:lang w:val="en-GB"/>
        </w:rPr>
        <w:t xml:space="preserve">Legislative Decree 209/2023, amending the criteria for determining </w:t>
      </w:r>
      <w:r w:rsidRPr="00BE3D9E">
        <w:rPr>
          <w:rFonts w:cs="Segoe UI"/>
          <w:b/>
          <w:bCs/>
          <w:sz w:val="22"/>
          <w:szCs w:val="22"/>
          <w:lang w:val="en-GB"/>
        </w:rPr>
        <w:t>tax residence of individuals</w:t>
      </w:r>
      <w:r>
        <w:rPr>
          <w:rFonts w:cs="Segoe UI"/>
          <w:sz w:val="22"/>
          <w:szCs w:val="22"/>
          <w:lang w:val="en-GB"/>
        </w:rPr>
        <w:t xml:space="preserve">, </w:t>
      </w:r>
      <w:r w:rsidRPr="00BE3D9E">
        <w:rPr>
          <w:rFonts w:cs="Segoe UI"/>
          <w:sz w:val="22"/>
          <w:szCs w:val="22"/>
          <w:lang w:val="en-GB"/>
        </w:rPr>
        <w:t xml:space="preserve">as specified in </w:t>
      </w:r>
      <w:r>
        <w:rPr>
          <w:rFonts w:cs="Segoe UI"/>
          <w:sz w:val="22"/>
          <w:szCs w:val="22"/>
          <w:lang w:val="en-GB"/>
        </w:rPr>
        <w:t>a</w:t>
      </w:r>
      <w:r w:rsidRPr="00BE3D9E">
        <w:rPr>
          <w:rFonts w:cs="Segoe UI"/>
          <w:sz w:val="22"/>
          <w:szCs w:val="22"/>
          <w:lang w:val="en-GB"/>
        </w:rPr>
        <w:t xml:space="preserve">rticle 2, paragraph 2, of </w:t>
      </w:r>
      <w:r w:rsidRPr="00BE3D9E">
        <w:rPr>
          <w:rFonts w:cs="Segoe UI"/>
          <w:i/>
          <w:iCs/>
          <w:sz w:val="22"/>
          <w:szCs w:val="22"/>
          <w:lang w:val="en-GB"/>
        </w:rPr>
        <w:t>T.U.I.R.</w:t>
      </w:r>
      <w:r w:rsidRPr="00BE3D9E">
        <w:rPr>
          <w:rFonts w:cs="Segoe UI"/>
          <w:sz w:val="22"/>
          <w:szCs w:val="22"/>
          <w:lang w:val="en-GB"/>
        </w:rPr>
        <w:t xml:space="preserve"> </w:t>
      </w:r>
      <w:r>
        <w:rPr>
          <w:rFonts w:cs="Segoe UI"/>
          <w:sz w:val="22"/>
          <w:szCs w:val="22"/>
          <w:lang w:val="en-GB"/>
        </w:rPr>
        <w:t>(</w:t>
      </w:r>
      <w:r w:rsidRPr="00BE3D9E">
        <w:rPr>
          <w:rFonts w:cs="Segoe UI"/>
          <w:sz w:val="22"/>
          <w:szCs w:val="22"/>
          <w:lang w:val="en-GB"/>
        </w:rPr>
        <w:t>represented by the place of residence, domicile, physical presence and registration in the population registry</w:t>
      </w:r>
      <w:r>
        <w:rPr>
          <w:rFonts w:cs="Segoe UI"/>
          <w:sz w:val="22"/>
          <w:szCs w:val="22"/>
          <w:lang w:val="en-GB"/>
        </w:rPr>
        <w:t>)</w:t>
      </w:r>
      <w:r w:rsidRPr="00BE3D9E">
        <w:rPr>
          <w:rFonts w:cs="Segoe UI"/>
          <w:sz w:val="22"/>
          <w:szCs w:val="22"/>
          <w:lang w:val="en-GB"/>
        </w:rPr>
        <w:t xml:space="preserve">, has introduced a specific definition of </w:t>
      </w:r>
      <w:r>
        <w:rPr>
          <w:rFonts w:cs="Segoe UI"/>
          <w:sz w:val="22"/>
          <w:szCs w:val="22"/>
          <w:lang w:val="en-GB"/>
        </w:rPr>
        <w:t>“</w:t>
      </w:r>
      <w:r w:rsidRPr="00BE3D9E">
        <w:rPr>
          <w:rFonts w:cs="Segoe UI"/>
          <w:b/>
          <w:bCs/>
          <w:sz w:val="22"/>
          <w:szCs w:val="22"/>
          <w:lang w:val="en-GB"/>
        </w:rPr>
        <w:t>domicile</w:t>
      </w:r>
      <w:r>
        <w:rPr>
          <w:rFonts w:cs="Segoe UI"/>
          <w:sz w:val="22"/>
          <w:szCs w:val="22"/>
          <w:lang w:val="en-GB"/>
        </w:rPr>
        <w:t>”,</w:t>
      </w:r>
      <w:r w:rsidRPr="00BE3D9E">
        <w:rPr>
          <w:rFonts w:cs="Segoe UI"/>
          <w:sz w:val="22"/>
          <w:szCs w:val="22"/>
          <w:lang w:val="en-GB"/>
        </w:rPr>
        <w:t xml:space="preserve"> </w:t>
      </w:r>
      <w:r>
        <w:rPr>
          <w:rFonts w:cs="Segoe UI"/>
          <w:sz w:val="22"/>
          <w:szCs w:val="22"/>
          <w:lang w:val="en-GB"/>
        </w:rPr>
        <w:t xml:space="preserve">intending </w:t>
      </w:r>
      <w:r w:rsidRPr="00BE3D9E">
        <w:rPr>
          <w:rFonts w:cs="Segoe UI"/>
          <w:sz w:val="22"/>
          <w:szCs w:val="22"/>
          <w:lang w:val="en-GB"/>
        </w:rPr>
        <w:t>as the place where personal and family relationships mainly develop</w:t>
      </w:r>
      <w:r>
        <w:rPr>
          <w:rFonts w:cs="Segoe UI"/>
          <w:sz w:val="22"/>
          <w:szCs w:val="22"/>
          <w:lang w:val="en-GB"/>
        </w:rPr>
        <w:t>.</w:t>
      </w:r>
    </w:p>
    <w:p w14:paraId="417C24A4" w14:textId="77777777" w:rsidR="00BE3D9E" w:rsidRDefault="00BE3D9E" w:rsidP="00BE3D9E">
      <w:pPr>
        <w:spacing w:line="360" w:lineRule="auto"/>
        <w:jc w:val="both"/>
        <w:rPr>
          <w:rFonts w:cs="Segoe UI"/>
          <w:sz w:val="22"/>
          <w:szCs w:val="22"/>
          <w:lang w:val="en-GB"/>
        </w:rPr>
      </w:pPr>
    </w:p>
    <w:p w14:paraId="327704FF" w14:textId="7B3B4043" w:rsidR="00BE3D9E" w:rsidRPr="001E114C" w:rsidRDefault="00BE3D9E" w:rsidP="001E114C">
      <w:pPr>
        <w:spacing w:line="360" w:lineRule="auto"/>
        <w:jc w:val="both"/>
        <w:rPr>
          <w:rFonts w:cs="Segoe UI"/>
          <w:sz w:val="22"/>
          <w:szCs w:val="22"/>
          <w:lang w:val="en-GB"/>
        </w:rPr>
      </w:pPr>
      <w:r w:rsidRPr="00BE3D9E">
        <w:rPr>
          <w:rFonts w:cs="Segoe UI"/>
          <w:sz w:val="22"/>
          <w:szCs w:val="22"/>
          <w:lang w:val="en-GB"/>
        </w:rPr>
        <w:t xml:space="preserve">With this regulatory amendment, the legislator has deemed important, for the purposes of </w:t>
      </w:r>
      <w:r w:rsidRPr="001E114C">
        <w:rPr>
          <w:rFonts w:cs="Segoe UI"/>
          <w:sz w:val="22"/>
          <w:szCs w:val="22"/>
          <w:lang w:val="en-GB"/>
        </w:rPr>
        <w:t xml:space="preserve">identifying tax residence, to emphasize interests of a </w:t>
      </w:r>
      <w:r w:rsidRPr="001E114C">
        <w:rPr>
          <w:rFonts w:cs="Segoe UI"/>
          <w:b/>
          <w:bCs/>
          <w:sz w:val="22"/>
          <w:szCs w:val="22"/>
          <w:lang w:val="en-GB"/>
        </w:rPr>
        <w:t>personal and family</w:t>
      </w:r>
      <w:r w:rsidRPr="001E114C">
        <w:rPr>
          <w:rFonts w:cs="Segoe UI"/>
          <w:sz w:val="22"/>
          <w:szCs w:val="22"/>
          <w:lang w:val="en-GB"/>
        </w:rPr>
        <w:t xml:space="preserve"> nature rather than those of financial or asset-related nature</w:t>
      </w:r>
      <w:r w:rsidRPr="001E114C">
        <w:rPr>
          <w:rStyle w:val="Rimandonotaapidipagina"/>
          <w:rFonts w:cs="Segoe UI"/>
          <w:sz w:val="22"/>
          <w:szCs w:val="22"/>
          <w:lang w:val="en-GB"/>
        </w:rPr>
        <w:footnoteReference w:id="6"/>
      </w:r>
      <w:r w:rsidRPr="001E114C">
        <w:rPr>
          <w:rFonts w:cs="Segoe UI"/>
          <w:sz w:val="22"/>
          <w:szCs w:val="22"/>
          <w:lang w:val="en-GB"/>
        </w:rPr>
        <w:t>.</w:t>
      </w:r>
    </w:p>
    <w:p w14:paraId="1F5D3D37" w14:textId="77777777" w:rsidR="001E114C" w:rsidRPr="001E114C" w:rsidRDefault="001E114C" w:rsidP="001E114C">
      <w:pPr>
        <w:spacing w:line="360" w:lineRule="auto"/>
        <w:jc w:val="both"/>
        <w:rPr>
          <w:rFonts w:cs="Segoe UI"/>
          <w:sz w:val="22"/>
          <w:szCs w:val="22"/>
          <w:lang w:val="en-GB"/>
        </w:rPr>
      </w:pPr>
    </w:p>
    <w:p w14:paraId="03E458F4" w14:textId="77777777" w:rsidR="001E114C" w:rsidRDefault="001E114C" w:rsidP="001E114C">
      <w:pPr>
        <w:pStyle w:val="BodyText2"/>
        <w:spacing w:before="0" w:line="360" w:lineRule="auto"/>
        <w:rPr>
          <w:rFonts w:ascii="Montserrat" w:hAnsi="Montserrat"/>
          <w:noProof w:val="0"/>
          <w:sz w:val="22"/>
          <w:szCs w:val="22"/>
        </w:rPr>
      </w:pPr>
      <w:bookmarkStart w:id="1" w:name="_Hlk156896662"/>
      <w:r w:rsidRPr="001E114C">
        <w:rPr>
          <w:rFonts w:ascii="Montserrat" w:hAnsi="Montserrat"/>
          <w:noProof w:val="0"/>
          <w:sz w:val="22"/>
          <w:szCs w:val="22"/>
        </w:rPr>
        <w:t xml:space="preserve">Therefore, </w:t>
      </w:r>
      <w:r w:rsidRPr="001E114C">
        <w:rPr>
          <w:rFonts w:ascii="Montserrat" w:hAnsi="Montserrat"/>
          <w:b/>
          <w:bCs/>
          <w:noProof w:val="0"/>
          <w:sz w:val="22"/>
          <w:szCs w:val="22"/>
        </w:rPr>
        <w:t>starting from the year 2024</w:t>
      </w:r>
      <w:r w:rsidRPr="001E114C">
        <w:rPr>
          <w:rFonts w:ascii="Montserrat" w:hAnsi="Montserrat"/>
          <w:noProof w:val="0"/>
          <w:sz w:val="22"/>
          <w:szCs w:val="22"/>
        </w:rPr>
        <w:t xml:space="preserve">, individuals shall be considered as tax resident in Italy if, for the greater part of the fiscal year, they </w:t>
      </w:r>
      <w:r w:rsidRPr="001E114C">
        <w:rPr>
          <w:rFonts w:ascii="Montserrat" w:hAnsi="Montserrat"/>
          <w:b/>
          <w:bCs/>
          <w:noProof w:val="0"/>
          <w:sz w:val="22"/>
          <w:szCs w:val="22"/>
        </w:rPr>
        <w:t>alternatively</w:t>
      </w:r>
      <w:r>
        <w:rPr>
          <w:rFonts w:ascii="Montserrat" w:hAnsi="Montserrat"/>
          <w:noProof w:val="0"/>
          <w:sz w:val="22"/>
          <w:szCs w:val="22"/>
        </w:rPr>
        <w:t>:</w:t>
      </w:r>
    </w:p>
    <w:p w14:paraId="0DDD3D26" w14:textId="77777777" w:rsidR="001E114C" w:rsidRDefault="001E114C" w:rsidP="001E114C">
      <w:pPr>
        <w:pStyle w:val="BodyText2"/>
        <w:numPr>
          <w:ilvl w:val="0"/>
          <w:numId w:val="38"/>
        </w:numPr>
        <w:spacing w:before="0" w:line="360" w:lineRule="auto"/>
        <w:ind w:left="426" w:hanging="284"/>
        <w:rPr>
          <w:rFonts w:ascii="Montserrat" w:hAnsi="Montserrat"/>
          <w:sz w:val="22"/>
          <w:szCs w:val="22"/>
        </w:rPr>
      </w:pPr>
      <w:r w:rsidRPr="001E114C">
        <w:rPr>
          <w:rFonts w:ascii="Montserrat" w:hAnsi="Montserrat"/>
          <w:sz w:val="22"/>
          <w:szCs w:val="22"/>
        </w:rPr>
        <w:t xml:space="preserve">have domicile in Italy, being the place </w:t>
      </w:r>
      <w:r>
        <w:rPr>
          <w:rFonts w:ascii="Montserrat" w:hAnsi="Montserrat"/>
          <w:sz w:val="22"/>
          <w:szCs w:val="22"/>
        </w:rPr>
        <w:t xml:space="preserve">of </w:t>
      </w:r>
      <w:r w:rsidRPr="001E114C">
        <w:rPr>
          <w:rFonts w:ascii="Montserrat" w:hAnsi="Montserrat"/>
          <w:sz w:val="22"/>
          <w:szCs w:val="22"/>
        </w:rPr>
        <w:t>personal and family relations;</w:t>
      </w:r>
    </w:p>
    <w:p w14:paraId="528E17D0" w14:textId="77777777" w:rsidR="001E114C" w:rsidRDefault="001E114C" w:rsidP="001E114C">
      <w:pPr>
        <w:pStyle w:val="BodyText2"/>
        <w:numPr>
          <w:ilvl w:val="0"/>
          <w:numId w:val="38"/>
        </w:numPr>
        <w:spacing w:before="0" w:line="360" w:lineRule="auto"/>
        <w:ind w:left="426" w:hanging="284"/>
        <w:rPr>
          <w:rFonts w:ascii="Montserrat" w:hAnsi="Montserrat"/>
          <w:sz w:val="22"/>
          <w:szCs w:val="22"/>
        </w:rPr>
      </w:pPr>
      <w:r w:rsidRPr="001E114C">
        <w:rPr>
          <w:rFonts w:ascii="Montserrat" w:hAnsi="Montserrat"/>
          <w:sz w:val="22"/>
          <w:szCs w:val="22"/>
        </w:rPr>
        <w:t>have residence in Italy, being the habitual abode;</w:t>
      </w:r>
    </w:p>
    <w:p w14:paraId="54A3C807" w14:textId="0965684F" w:rsidR="001E114C" w:rsidRDefault="001E114C" w:rsidP="001E114C">
      <w:pPr>
        <w:pStyle w:val="BodyText2"/>
        <w:numPr>
          <w:ilvl w:val="0"/>
          <w:numId w:val="38"/>
        </w:numPr>
        <w:spacing w:before="0" w:line="360" w:lineRule="auto"/>
        <w:ind w:left="426" w:hanging="284"/>
        <w:rPr>
          <w:rFonts w:ascii="Montserrat" w:hAnsi="Montserrat"/>
          <w:sz w:val="22"/>
          <w:szCs w:val="22"/>
        </w:rPr>
      </w:pPr>
      <w:r w:rsidRPr="001E114C">
        <w:rPr>
          <w:rFonts w:ascii="Montserrat" w:hAnsi="Montserrat"/>
          <w:sz w:val="22"/>
          <w:szCs w:val="22"/>
        </w:rPr>
        <w:t>are physically present in Italy</w:t>
      </w:r>
      <w:r w:rsidRPr="001E114C">
        <w:rPr>
          <w:rStyle w:val="Rimandonotaapidipagina"/>
          <w:rFonts w:ascii="Montserrat" w:hAnsi="Montserrat" w:cs="Segoe UI"/>
          <w:sz w:val="22"/>
          <w:szCs w:val="22"/>
        </w:rPr>
        <w:footnoteReference w:id="7"/>
      </w:r>
      <w:r w:rsidRPr="001E114C">
        <w:rPr>
          <w:rFonts w:ascii="Montserrat" w:hAnsi="Montserrat"/>
          <w:sz w:val="22"/>
          <w:szCs w:val="22"/>
        </w:rPr>
        <w:t xml:space="preserve">. </w:t>
      </w:r>
    </w:p>
    <w:p w14:paraId="62B50108" w14:textId="77777777" w:rsidR="001E114C" w:rsidRDefault="001E114C" w:rsidP="001E114C">
      <w:pPr>
        <w:pStyle w:val="BodyText2"/>
        <w:spacing w:before="0" w:line="360" w:lineRule="auto"/>
        <w:rPr>
          <w:rFonts w:ascii="Montserrat" w:hAnsi="Montserrat"/>
          <w:sz w:val="22"/>
          <w:szCs w:val="22"/>
        </w:rPr>
      </w:pPr>
    </w:p>
    <w:p w14:paraId="6C9233AB" w14:textId="01D293CF" w:rsidR="001E114C" w:rsidRPr="001E114C" w:rsidRDefault="001E114C" w:rsidP="001E114C">
      <w:pPr>
        <w:pStyle w:val="BodyText2"/>
        <w:spacing w:before="0" w:line="360" w:lineRule="auto"/>
        <w:rPr>
          <w:rFonts w:ascii="Montserrat" w:hAnsi="Montserrat"/>
          <w:b/>
          <w:bCs/>
          <w:i/>
          <w:iCs/>
          <w:sz w:val="22"/>
          <w:szCs w:val="22"/>
        </w:rPr>
      </w:pPr>
      <w:r>
        <w:rPr>
          <w:rFonts w:ascii="Montserrat" w:hAnsi="Montserrat"/>
          <w:sz w:val="22"/>
          <w:szCs w:val="22"/>
        </w:rPr>
        <w:t xml:space="preserve">It is important to stress that such criteria – according to whichi domicile is the place where personal and family relations are mainly developed – </w:t>
      </w:r>
      <w:r>
        <w:rPr>
          <w:rFonts w:ascii="Montserrat" w:hAnsi="Montserrat"/>
          <w:b/>
          <w:bCs/>
          <w:sz w:val="22"/>
          <w:szCs w:val="22"/>
        </w:rPr>
        <w:t xml:space="preserve">does not result </w:t>
      </w:r>
      <w:r w:rsidRPr="001E114C">
        <w:rPr>
          <w:rFonts w:ascii="Montserrat" w:hAnsi="Montserrat"/>
          <w:sz w:val="22"/>
          <w:szCs w:val="22"/>
        </w:rPr>
        <w:t>alway</w:t>
      </w:r>
      <w:r>
        <w:rPr>
          <w:rFonts w:ascii="Montserrat" w:hAnsi="Montserrat"/>
          <w:sz w:val="22"/>
          <w:szCs w:val="22"/>
        </w:rPr>
        <w:t>s in line with the provisions of other countries.</w:t>
      </w:r>
    </w:p>
    <w:p w14:paraId="2A3D932E" w14:textId="77777777" w:rsidR="001E114C" w:rsidRPr="001E114C" w:rsidRDefault="001E114C" w:rsidP="001E114C">
      <w:pPr>
        <w:pStyle w:val="acapopieno"/>
        <w:spacing w:line="360" w:lineRule="auto"/>
        <w:rPr>
          <w:rFonts w:ascii="Montserrat" w:hAnsi="Montserrat"/>
          <w:sz w:val="22"/>
          <w:szCs w:val="22"/>
          <w:lang w:val="en-GB"/>
        </w:rPr>
      </w:pPr>
    </w:p>
    <w:p w14:paraId="06D39CF1" w14:textId="77777777" w:rsidR="001E114C" w:rsidRDefault="001E114C" w:rsidP="001E114C">
      <w:pPr>
        <w:pStyle w:val="BodyText2"/>
        <w:spacing w:before="0" w:line="360" w:lineRule="auto"/>
        <w:rPr>
          <w:rFonts w:ascii="Montserrat" w:hAnsi="Montserrat"/>
          <w:noProof w:val="0"/>
          <w:sz w:val="22"/>
          <w:szCs w:val="22"/>
        </w:rPr>
      </w:pPr>
      <w:bookmarkStart w:id="2" w:name="_Hlk156897314"/>
      <w:bookmarkEnd w:id="1"/>
    </w:p>
    <w:p w14:paraId="3734B34E" w14:textId="77777777" w:rsidR="001E114C" w:rsidRDefault="001E114C" w:rsidP="001E114C">
      <w:pPr>
        <w:pStyle w:val="BodyText2"/>
        <w:spacing w:before="0" w:line="360" w:lineRule="auto"/>
        <w:rPr>
          <w:rFonts w:ascii="Montserrat" w:hAnsi="Montserrat"/>
          <w:noProof w:val="0"/>
          <w:sz w:val="22"/>
          <w:szCs w:val="22"/>
        </w:rPr>
      </w:pPr>
    </w:p>
    <w:p w14:paraId="6676EC35" w14:textId="77777777" w:rsidR="001E114C" w:rsidRDefault="001E114C" w:rsidP="001E114C">
      <w:pPr>
        <w:pStyle w:val="BodyText2"/>
        <w:spacing w:before="0" w:line="360" w:lineRule="auto"/>
        <w:rPr>
          <w:rFonts w:ascii="Montserrat" w:hAnsi="Montserrat"/>
          <w:noProof w:val="0"/>
          <w:sz w:val="22"/>
          <w:szCs w:val="22"/>
        </w:rPr>
      </w:pPr>
    </w:p>
    <w:p w14:paraId="5B7DF3D6" w14:textId="77777777" w:rsidR="001E114C" w:rsidRDefault="001E114C" w:rsidP="001E114C">
      <w:pPr>
        <w:pStyle w:val="BodyText2"/>
        <w:spacing w:before="0" w:line="360" w:lineRule="auto"/>
        <w:rPr>
          <w:rFonts w:ascii="Montserrat" w:hAnsi="Montserrat"/>
          <w:noProof w:val="0"/>
          <w:sz w:val="22"/>
          <w:szCs w:val="22"/>
        </w:rPr>
      </w:pPr>
    </w:p>
    <w:p w14:paraId="0122B70E" w14:textId="77777777" w:rsidR="001E114C" w:rsidRDefault="001E114C" w:rsidP="001E114C">
      <w:pPr>
        <w:pStyle w:val="BodyText2"/>
        <w:spacing w:before="0" w:line="360" w:lineRule="auto"/>
        <w:rPr>
          <w:rFonts w:ascii="Montserrat" w:hAnsi="Montserrat"/>
          <w:noProof w:val="0"/>
          <w:sz w:val="22"/>
          <w:szCs w:val="22"/>
        </w:rPr>
      </w:pPr>
      <w:r>
        <w:rPr>
          <w:rFonts w:ascii="Montserrat" w:hAnsi="Montserrat"/>
          <w:noProof w:val="0"/>
          <w:sz w:val="22"/>
          <w:szCs w:val="22"/>
        </w:rPr>
        <w:t>Concluding, t</w:t>
      </w:r>
      <w:r w:rsidRPr="001E114C">
        <w:rPr>
          <w:rFonts w:ascii="Montserrat" w:hAnsi="Montserrat"/>
          <w:noProof w:val="0"/>
          <w:sz w:val="22"/>
          <w:szCs w:val="22"/>
        </w:rPr>
        <w:t xml:space="preserve">he main differences between the </w:t>
      </w:r>
      <w:r>
        <w:rPr>
          <w:rFonts w:ascii="Montserrat" w:hAnsi="Montserrat"/>
          <w:noProof w:val="0"/>
          <w:sz w:val="22"/>
          <w:szCs w:val="22"/>
        </w:rPr>
        <w:t>“</w:t>
      </w:r>
      <w:r w:rsidRPr="001E114C">
        <w:rPr>
          <w:rFonts w:ascii="Montserrat" w:hAnsi="Montserrat"/>
          <w:noProof w:val="0"/>
          <w:sz w:val="22"/>
          <w:szCs w:val="22"/>
        </w:rPr>
        <w:t>old</w:t>
      </w:r>
      <w:r>
        <w:rPr>
          <w:rFonts w:ascii="Montserrat" w:hAnsi="Montserrat"/>
          <w:noProof w:val="0"/>
          <w:sz w:val="22"/>
          <w:szCs w:val="22"/>
        </w:rPr>
        <w:t>”</w:t>
      </w:r>
      <w:r w:rsidRPr="001E114C">
        <w:rPr>
          <w:rFonts w:ascii="Montserrat" w:hAnsi="Montserrat"/>
          <w:noProof w:val="0"/>
          <w:sz w:val="22"/>
          <w:szCs w:val="22"/>
        </w:rPr>
        <w:t xml:space="preserve"> and the </w:t>
      </w:r>
      <w:r>
        <w:rPr>
          <w:rFonts w:ascii="Montserrat" w:hAnsi="Montserrat"/>
          <w:noProof w:val="0"/>
          <w:sz w:val="22"/>
          <w:szCs w:val="22"/>
        </w:rPr>
        <w:t>“</w:t>
      </w:r>
      <w:r w:rsidRPr="001E114C">
        <w:rPr>
          <w:rFonts w:ascii="Montserrat" w:hAnsi="Montserrat"/>
          <w:noProof w:val="0"/>
          <w:sz w:val="22"/>
          <w:szCs w:val="22"/>
        </w:rPr>
        <w:t>new</w:t>
      </w:r>
      <w:r>
        <w:rPr>
          <w:rFonts w:ascii="Montserrat" w:hAnsi="Montserrat"/>
          <w:noProof w:val="0"/>
          <w:sz w:val="22"/>
          <w:szCs w:val="22"/>
        </w:rPr>
        <w:t>”</w:t>
      </w:r>
      <w:r w:rsidRPr="001E114C">
        <w:rPr>
          <w:rFonts w:ascii="Montserrat" w:hAnsi="Montserrat"/>
          <w:noProof w:val="0"/>
          <w:sz w:val="22"/>
          <w:szCs w:val="22"/>
        </w:rPr>
        <w:t xml:space="preserve"> version are as follows:</w:t>
      </w:r>
    </w:p>
    <w:p w14:paraId="4D7E29CE" w14:textId="77777777" w:rsidR="00D37B3A" w:rsidRDefault="001E114C" w:rsidP="00D37B3A">
      <w:pPr>
        <w:pStyle w:val="BodyText2"/>
        <w:numPr>
          <w:ilvl w:val="0"/>
          <w:numId w:val="39"/>
        </w:numPr>
        <w:spacing w:before="0" w:line="360" w:lineRule="auto"/>
        <w:ind w:left="426" w:hanging="284"/>
        <w:rPr>
          <w:rFonts w:ascii="Montserrat" w:hAnsi="Montserrat"/>
          <w:sz w:val="22"/>
          <w:szCs w:val="22"/>
        </w:rPr>
      </w:pPr>
      <w:r w:rsidRPr="001E114C">
        <w:rPr>
          <w:rFonts w:ascii="Montserrat" w:hAnsi="Montserrat"/>
          <w:sz w:val="22"/>
          <w:szCs w:val="22"/>
        </w:rPr>
        <w:t xml:space="preserve">the term “domicile” has been defined as the place in which </w:t>
      </w:r>
      <w:r w:rsidRPr="00D37B3A">
        <w:rPr>
          <w:rFonts w:ascii="Montserrat" w:hAnsi="Montserrat"/>
          <w:b/>
          <w:bCs/>
          <w:sz w:val="22"/>
          <w:szCs w:val="22"/>
        </w:rPr>
        <w:t>personal ties</w:t>
      </w:r>
      <w:r w:rsidRPr="001E114C">
        <w:rPr>
          <w:rFonts w:ascii="Montserrat" w:hAnsi="Montserrat"/>
          <w:sz w:val="22"/>
          <w:szCs w:val="22"/>
        </w:rPr>
        <w:t xml:space="preserve"> can be found and no relevance is given to the definition contained in the Italian Civil Code</w:t>
      </w:r>
      <w:r w:rsidR="00D37B3A">
        <w:rPr>
          <w:rFonts w:ascii="Montserrat" w:hAnsi="Montserrat"/>
          <w:sz w:val="22"/>
          <w:szCs w:val="22"/>
        </w:rPr>
        <w:t>,</w:t>
      </w:r>
      <w:r w:rsidRPr="001E114C">
        <w:rPr>
          <w:rFonts w:ascii="Montserrat" w:hAnsi="Montserrat"/>
          <w:sz w:val="22"/>
          <w:szCs w:val="22"/>
        </w:rPr>
        <w:t xml:space="preserve"> nor to business relationship of the relevant individual;</w:t>
      </w:r>
    </w:p>
    <w:p w14:paraId="1DBB0308" w14:textId="77777777" w:rsidR="00D37B3A" w:rsidRDefault="001E114C" w:rsidP="00D37B3A">
      <w:pPr>
        <w:pStyle w:val="BodyText2"/>
        <w:numPr>
          <w:ilvl w:val="0"/>
          <w:numId w:val="39"/>
        </w:numPr>
        <w:spacing w:before="0" w:line="360" w:lineRule="auto"/>
        <w:ind w:left="426" w:hanging="284"/>
        <w:rPr>
          <w:rFonts w:ascii="Montserrat" w:hAnsi="Montserrat"/>
          <w:sz w:val="22"/>
          <w:szCs w:val="22"/>
        </w:rPr>
      </w:pPr>
      <w:r w:rsidRPr="00D37B3A">
        <w:rPr>
          <w:rFonts w:ascii="Montserrat" w:hAnsi="Montserrat"/>
          <w:sz w:val="22"/>
          <w:szCs w:val="22"/>
        </w:rPr>
        <w:t xml:space="preserve">express relevance has been given to the </w:t>
      </w:r>
      <w:r w:rsidRPr="00D37B3A">
        <w:rPr>
          <w:rFonts w:ascii="Montserrat" w:hAnsi="Montserrat"/>
          <w:b/>
          <w:bCs/>
          <w:sz w:val="22"/>
          <w:szCs w:val="22"/>
        </w:rPr>
        <w:t>fraction of days</w:t>
      </w:r>
      <w:r w:rsidRPr="00D37B3A">
        <w:rPr>
          <w:rFonts w:ascii="Montserrat" w:hAnsi="Montserrat"/>
          <w:sz w:val="22"/>
          <w:szCs w:val="22"/>
        </w:rPr>
        <w:t xml:space="preserve"> in order to assess whether or not an individual has been present in Italy for the greater part of the fiscal year;</w:t>
      </w:r>
    </w:p>
    <w:p w14:paraId="233D3E5C" w14:textId="77777777" w:rsidR="00D37B3A" w:rsidRDefault="001E114C" w:rsidP="00D37B3A">
      <w:pPr>
        <w:pStyle w:val="BodyText2"/>
        <w:numPr>
          <w:ilvl w:val="0"/>
          <w:numId w:val="39"/>
        </w:numPr>
        <w:spacing w:before="0" w:line="360" w:lineRule="auto"/>
        <w:ind w:left="426" w:hanging="284"/>
        <w:rPr>
          <w:rFonts w:ascii="Montserrat" w:hAnsi="Montserrat"/>
          <w:sz w:val="22"/>
          <w:szCs w:val="22"/>
        </w:rPr>
      </w:pPr>
      <w:r w:rsidRPr="00D37B3A">
        <w:rPr>
          <w:rFonts w:ascii="Montserrat" w:hAnsi="Montserrat"/>
          <w:sz w:val="22"/>
          <w:szCs w:val="22"/>
        </w:rPr>
        <w:t xml:space="preserve">the </w:t>
      </w:r>
      <w:r w:rsidRPr="00D37B3A">
        <w:rPr>
          <w:rFonts w:ascii="Montserrat" w:hAnsi="Montserrat"/>
          <w:b/>
          <w:bCs/>
          <w:sz w:val="22"/>
          <w:szCs w:val="22"/>
        </w:rPr>
        <w:t>enrolment in the Italian Register of the resident population in Italy</w:t>
      </w:r>
      <w:r w:rsidRPr="00D37B3A">
        <w:rPr>
          <w:rFonts w:ascii="Montserrat" w:hAnsi="Montserrat"/>
          <w:sz w:val="22"/>
          <w:szCs w:val="22"/>
        </w:rPr>
        <w:t xml:space="preserve"> </w:t>
      </w:r>
      <w:r w:rsidR="00D37B3A" w:rsidRPr="00D37B3A">
        <w:rPr>
          <w:rFonts w:ascii="Montserrat" w:hAnsi="Montserrat"/>
          <w:b/>
          <w:bCs/>
          <w:sz w:val="22"/>
          <w:szCs w:val="22"/>
        </w:rPr>
        <w:t>(</w:t>
      </w:r>
      <w:r w:rsidR="00D37B3A">
        <w:rPr>
          <w:rFonts w:ascii="Montserrat" w:hAnsi="Montserrat"/>
          <w:b/>
          <w:bCs/>
          <w:i/>
          <w:iCs/>
          <w:sz w:val="22"/>
          <w:szCs w:val="22"/>
        </w:rPr>
        <w:t>Aire</w:t>
      </w:r>
      <w:r w:rsidR="00D37B3A" w:rsidRPr="00D37B3A">
        <w:rPr>
          <w:rFonts w:ascii="Montserrat" w:hAnsi="Montserrat"/>
          <w:b/>
          <w:bCs/>
          <w:sz w:val="22"/>
          <w:szCs w:val="22"/>
        </w:rPr>
        <w:t>)</w:t>
      </w:r>
      <w:r w:rsidR="00D37B3A">
        <w:rPr>
          <w:rFonts w:ascii="Montserrat" w:hAnsi="Montserrat"/>
          <w:sz w:val="22"/>
          <w:szCs w:val="22"/>
        </w:rPr>
        <w:t xml:space="preserve"> </w:t>
      </w:r>
      <w:r w:rsidRPr="00D37B3A">
        <w:rPr>
          <w:rFonts w:ascii="Montserrat" w:hAnsi="Montserrat"/>
          <w:sz w:val="22"/>
          <w:szCs w:val="22"/>
        </w:rPr>
        <w:t xml:space="preserve">has become a factor that triggers a </w:t>
      </w:r>
      <w:r w:rsidRPr="00D37B3A">
        <w:rPr>
          <w:rStyle w:val="BodyTextinevidenzablu"/>
          <w:rFonts w:ascii="Montserrat" w:hAnsi="Montserrat"/>
          <w:b w:val="0"/>
          <w:bCs/>
          <w:color w:val="auto"/>
          <w:sz w:val="22"/>
          <w:szCs w:val="22"/>
          <w:u w:val="none"/>
        </w:rPr>
        <w:t>rebuttable presumption</w:t>
      </w:r>
      <w:r w:rsidRPr="00D37B3A">
        <w:rPr>
          <w:rFonts w:ascii="Montserrat" w:hAnsi="Montserrat"/>
          <w:sz w:val="22"/>
          <w:szCs w:val="22"/>
        </w:rPr>
        <w:t xml:space="preserve"> of residence and not an autonomous criteria;</w:t>
      </w:r>
    </w:p>
    <w:p w14:paraId="76D85498" w14:textId="2B7E317C" w:rsidR="001E114C" w:rsidRDefault="001E114C" w:rsidP="00D37B3A">
      <w:pPr>
        <w:pStyle w:val="BodyText2"/>
        <w:numPr>
          <w:ilvl w:val="0"/>
          <w:numId w:val="39"/>
        </w:numPr>
        <w:spacing w:before="0" w:line="360" w:lineRule="auto"/>
        <w:ind w:left="426" w:hanging="284"/>
        <w:rPr>
          <w:rFonts w:ascii="Montserrat" w:hAnsi="Montserrat"/>
          <w:sz w:val="22"/>
          <w:szCs w:val="22"/>
        </w:rPr>
      </w:pPr>
      <w:r w:rsidRPr="00D37B3A">
        <w:rPr>
          <w:rFonts w:ascii="Montserrat" w:hAnsi="Montserrat"/>
          <w:sz w:val="22"/>
          <w:szCs w:val="22"/>
        </w:rPr>
        <w:t xml:space="preserve">the mere </w:t>
      </w:r>
      <w:r w:rsidRPr="00D37B3A">
        <w:rPr>
          <w:rFonts w:ascii="Montserrat" w:hAnsi="Montserrat"/>
          <w:b/>
          <w:bCs/>
          <w:sz w:val="22"/>
          <w:szCs w:val="22"/>
        </w:rPr>
        <w:t>physical presence</w:t>
      </w:r>
      <w:r w:rsidRPr="00D37B3A">
        <w:rPr>
          <w:rFonts w:ascii="Montserrat" w:hAnsi="Montserrat"/>
          <w:sz w:val="22"/>
          <w:szCs w:val="22"/>
        </w:rPr>
        <w:t xml:space="preserve"> of an individual in the Italian territory for the greater part of the fiscal year shall cause him/her to become Italian resident for tax purposes.</w:t>
      </w:r>
    </w:p>
    <w:p w14:paraId="0A8FCF80" w14:textId="77777777" w:rsidR="00D37B3A" w:rsidRDefault="00D37B3A" w:rsidP="00D37B3A">
      <w:pPr>
        <w:pStyle w:val="BodyText2"/>
        <w:spacing w:before="0" w:line="360" w:lineRule="auto"/>
        <w:rPr>
          <w:rFonts w:ascii="Montserrat" w:hAnsi="Montserrat"/>
          <w:sz w:val="22"/>
          <w:szCs w:val="22"/>
        </w:rPr>
      </w:pPr>
    </w:p>
    <w:p w14:paraId="1BBC8CE3" w14:textId="1AEA0151" w:rsidR="00D37B3A" w:rsidRDefault="00D37B3A" w:rsidP="00D37B3A">
      <w:pPr>
        <w:pStyle w:val="BodyText2"/>
        <w:spacing w:before="0" w:line="360" w:lineRule="auto"/>
        <w:rPr>
          <w:rFonts w:ascii="Montserrat" w:hAnsi="Montserrat"/>
          <w:sz w:val="22"/>
          <w:szCs w:val="22"/>
        </w:rPr>
      </w:pPr>
      <w:r>
        <w:rPr>
          <w:rFonts w:ascii="Montserrat" w:hAnsi="Montserrat"/>
          <w:sz w:val="22"/>
          <w:szCs w:val="22"/>
        </w:rPr>
        <w:t>The following scheme shows the main differences between rules:</w:t>
      </w:r>
    </w:p>
    <w:p w14:paraId="22029FC5" w14:textId="77777777" w:rsidR="00D37B3A" w:rsidRPr="00D37B3A" w:rsidRDefault="00D37B3A" w:rsidP="00D37B3A">
      <w:pPr>
        <w:pStyle w:val="BodyText2"/>
        <w:spacing w:before="0" w:line="360" w:lineRule="auto"/>
        <w:rPr>
          <w:rFonts w:ascii="Montserrat" w:hAnsi="Montserrat"/>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4820"/>
        <w:gridCol w:w="4818"/>
      </w:tblGrid>
      <w:tr w:rsidR="00D37B3A" w:rsidRPr="00D37B3A" w14:paraId="442AC70F" w14:textId="77777777" w:rsidTr="00D37B3A">
        <w:tc>
          <w:tcPr>
            <w:tcW w:w="4820" w:type="dxa"/>
            <w:shd w:val="clear" w:color="auto" w:fill="2DBA47"/>
          </w:tcPr>
          <w:bookmarkEnd w:id="2"/>
          <w:p w14:paraId="617F57B0" w14:textId="35A57FD1" w:rsidR="00D37B3A" w:rsidRPr="00D37B3A" w:rsidRDefault="00D37B3A" w:rsidP="00D37B3A">
            <w:pPr>
              <w:spacing w:before="240" w:after="240" w:line="276" w:lineRule="auto"/>
              <w:ind w:left="113" w:right="113"/>
              <w:rPr>
                <w:rFonts w:cs="Calibri"/>
                <w:b/>
                <w:bCs/>
                <w:color w:val="FFFFFF" w:themeColor="background1"/>
                <w:sz w:val="22"/>
                <w:szCs w:val="22"/>
                <w:lang w:val="en-GB"/>
              </w:rPr>
            </w:pPr>
            <w:r w:rsidRPr="00D37B3A">
              <w:rPr>
                <w:rFonts w:cs="Calibri"/>
                <w:b/>
                <w:bCs/>
                <w:color w:val="FFFFFF" w:themeColor="background1"/>
                <w:sz w:val="22"/>
                <w:szCs w:val="22"/>
                <w:lang w:val="en-GB"/>
              </w:rPr>
              <w:t>Prev</w:t>
            </w:r>
            <w:r>
              <w:rPr>
                <w:rFonts w:cs="Calibri"/>
                <w:b/>
                <w:bCs/>
                <w:color w:val="FFFFFF" w:themeColor="background1"/>
                <w:sz w:val="22"/>
                <w:szCs w:val="22"/>
                <w:lang w:val="en-GB"/>
              </w:rPr>
              <w:t>ious rules</w:t>
            </w:r>
          </w:p>
        </w:tc>
        <w:tc>
          <w:tcPr>
            <w:tcW w:w="4818" w:type="dxa"/>
            <w:shd w:val="clear" w:color="auto" w:fill="2DBA47"/>
          </w:tcPr>
          <w:p w14:paraId="6D53D54C" w14:textId="6E14AAF9" w:rsidR="00D37B3A" w:rsidRPr="00D37B3A" w:rsidRDefault="00D37B3A" w:rsidP="00D37B3A">
            <w:pPr>
              <w:spacing w:before="240" w:after="240" w:line="276" w:lineRule="auto"/>
              <w:ind w:left="113" w:right="113"/>
              <w:rPr>
                <w:rFonts w:cs="Calibri"/>
                <w:b/>
                <w:bCs/>
                <w:color w:val="FFFFFF" w:themeColor="background1"/>
                <w:sz w:val="22"/>
                <w:szCs w:val="22"/>
                <w:lang w:val="en-GB"/>
              </w:rPr>
            </w:pPr>
            <w:r>
              <w:rPr>
                <w:rFonts w:cs="Calibri"/>
                <w:b/>
                <w:bCs/>
                <w:color w:val="FFFFFF" w:themeColor="background1"/>
                <w:sz w:val="22"/>
                <w:szCs w:val="22"/>
                <w:lang w:val="en-GB"/>
              </w:rPr>
              <w:t>New rules</w:t>
            </w:r>
          </w:p>
        </w:tc>
      </w:tr>
      <w:tr w:rsidR="00D37B3A" w:rsidRPr="003D5760" w14:paraId="415D33FA" w14:textId="77777777" w:rsidTr="00D37B3A">
        <w:tc>
          <w:tcPr>
            <w:tcW w:w="4820" w:type="dxa"/>
            <w:tcBorders>
              <w:top w:val="single" w:sz="4" w:space="0" w:color="424242"/>
              <w:bottom w:val="nil"/>
              <w:right w:val="single" w:sz="4" w:space="0" w:color="424242"/>
            </w:tcBorders>
          </w:tcPr>
          <w:p w14:paraId="212BC8B2" w14:textId="77777777" w:rsidR="00D37B3A" w:rsidRDefault="00D37B3A" w:rsidP="00C57827">
            <w:pPr>
              <w:spacing w:before="240" w:after="240" w:line="276" w:lineRule="auto"/>
              <w:ind w:right="113"/>
              <w:rPr>
                <w:rFonts w:cs="Calibri"/>
                <w:color w:val="424242"/>
                <w:sz w:val="20"/>
                <w:szCs w:val="20"/>
                <w:lang w:val="en-GB"/>
              </w:rPr>
            </w:pPr>
            <w:r>
              <w:rPr>
                <w:rFonts w:cs="Calibri"/>
                <w:color w:val="424242"/>
                <w:sz w:val="20"/>
                <w:szCs w:val="20"/>
                <w:lang w:val="en-GB"/>
              </w:rPr>
              <w:t>An individual is considered to be resident in Italy if, for the greater part of the tax year:</w:t>
            </w:r>
          </w:p>
          <w:p w14:paraId="691E762A" w14:textId="2A85EADF" w:rsidR="00D37B3A" w:rsidRDefault="00D37B3A" w:rsidP="00D37B3A">
            <w:pPr>
              <w:pStyle w:val="Paragrafoelenco"/>
              <w:numPr>
                <w:ilvl w:val="0"/>
                <w:numId w:val="35"/>
              </w:numPr>
              <w:spacing w:before="240" w:after="240" w:line="276" w:lineRule="auto"/>
              <w:ind w:right="113"/>
              <w:rPr>
                <w:rFonts w:cs="Calibri"/>
                <w:color w:val="424242"/>
                <w:sz w:val="20"/>
                <w:szCs w:val="20"/>
                <w:lang w:val="en-GB"/>
              </w:rPr>
            </w:pPr>
            <w:r>
              <w:rPr>
                <w:rFonts w:cs="Calibri"/>
                <w:color w:val="424242"/>
                <w:sz w:val="20"/>
                <w:szCs w:val="20"/>
                <w:lang w:val="en-GB"/>
              </w:rPr>
              <w:t>is registered in the local registries;</w:t>
            </w:r>
          </w:p>
          <w:p w14:paraId="5FEDA01F" w14:textId="77777777" w:rsidR="00D37B3A" w:rsidRDefault="00D37B3A" w:rsidP="00D37B3A">
            <w:pPr>
              <w:pStyle w:val="Paragrafoelenco"/>
              <w:numPr>
                <w:ilvl w:val="0"/>
                <w:numId w:val="35"/>
              </w:numPr>
              <w:spacing w:before="240" w:after="240" w:line="276" w:lineRule="auto"/>
              <w:ind w:right="113"/>
              <w:rPr>
                <w:rFonts w:cs="Calibri"/>
                <w:color w:val="424242"/>
                <w:sz w:val="20"/>
                <w:szCs w:val="20"/>
                <w:lang w:val="en-GB"/>
              </w:rPr>
            </w:pPr>
            <w:r>
              <w:rPr>
                <w:rFonts w:cs="Calibri"/>
                <w:color w:val="424242"/>
                <w:sz w:val="20"/>
                <w:szCs w:val="20"/>
                <w:lang w:val="en-GB"/>
              </w:rPr>
              <w:t>has domicile in Italy (as defined in the Italian Civil Code);</w:t>
            </w:r>
          </w:p>
          <w:p w14:paraId="38236D6E" w14:textId="72FEFB16" w:rsidR="00D37B3A" w:rsidRPr="00D37B3A" w:rsidRDefault="00D37B3A" w:rsidP="00D37B3A">
            <w:pPr>
              <w:pStyle w:val="Paragrafoelenco"/>
              <w:numPr>
                <w:ilvl w:val="0"/>
                <w:numId w:val="35"/>
              </w:numPr>
              <w:spacing w:before="240" w:after="240" w:line="276" w:lineRule="auto"/>
              <w:ind w:right="113"/>
              <w:rPr>
                <w:rFonts w:cs="Calibri"/>
                <w:color w:val="424242"/>
                <w:sz w:val="20"/>
                <w:szCs w:val="20"/>
                <w:lang w:val="en-GB"/>
              </w:rPr>
            </w:pPr>
            <w:r>
              <w:rPr>
                <w:rFonts w:cs="Calibri"/>
                <w:color w:val="424242"/>
                <w:sz w:val="20"/>
                <w:szCs w:val="20"/>
                <w:lang w:val="en-GB"/>
              </w:rPr>
              <w:t xml:space="preserve">has residence in Italy </w:t>
            </w:r>
            <w:r>
              <w:rPr>
                <w:rFonts w:cs="Calibri"/>
                <w:color w:val="424242"/>
                <w:sz w:val="20"/>
                <w:szCs w:val="20"/>
                <w:lang w:val="en-GB"/>
              </w:rPr>
              <w:t>(as defined in the Italian Civil Code)</w:t>
            </w:r>
            <w:r>
              <w:rPr>
                <w:rFonts w:cs="Calibri"/>
                <w:color w:val="424242"/>
                <w:sz w:val="20"/>
                <w:szCs w:val="20"/>
                <w:lang w:val="en-GB"/>
              </w:rPr>
              <w:t>.</w:t>
            </w:r>
          </w:p>
        </w:tc>
        <w:tc>
          <w:tcPr>
            <w:tcW w:w="4818" w:type="dxa"/>
            <w:tcBorders>
              <w:top w:val="single" w:sz="4" w:space="0" w:color="424242"/>
              <w:left w:val="single" w:sz="4" w:space="0" w:color="424242"/>
              <w:bottom w:val="nil"/>
            </w:tcBorders>
          </w:tcPr>
          <w:p w14:paraId="4229ECC7" w14:textId="0C72B9B0" w:rsidR="00D37B3A" w:rsidRPr="00D37B3A" w:rsidRDefault="00D37B3A" w:rsidP="00C57827">
            <w:pPr>
              <w:spacing w:before="240" w:after="240" w:line="276" w:lineRule="auto"/>
              <w:ind w:left="113" w:right="113"/>
              <w:jc w:val="both"/>
              <w:rPr>
                <w:rFonts w:eastAsia="Times New Roman" w:cs="Segoe UI"/>
                <w:sz w:val="20"/>
                <w:szCs w:val="20"/>
                <w:lang w:val="en-GB" w:eastAsia="it-IT"/>
              </w:rPr>
            </w:pPr>
            <w:r>
              <w:rPr>
                <w:rFonts w:cs="Calibri"/>
                <w:color w:val="424242"/>
                <w:sz w:val="20"/>
                <w:szCs w:val="20"/>
                <w:lang w:val="en-GB"/>
              </w:rPr>
              <w:t>An individual is considered to be resident in Italy if, for the greater part of the tax year:</w:t>
            </w:r>
          </w:p>
          <w:p w14:paraId="2B70C500" w14:textId="77777777" w:rsidR="00D37B3A" w:rsidRPr="00D37B3A" w:rsidRDefault="00D37B3A" w:rsidP="00D37B3A">
            <w:pPr>
              <w:pStyle w:val="Paragrafoelenco"/>
              <w:numPr>
                <w:ilvl w:val="0"/>
                <w:numId w:val="35"/>
              </w:numPr>
              <w:spacing w:before="240" w:after="240" w:line="276" w:lineRule="auto"/>
              <w:ind w:right="113"/>
              <w:jc w:val="both"/>
              <w:rPr>
                <w:rFonts w:cs="Calibri"/>
                <w:sz w:val="20"/>
                <w:szCs w:val="20"/>
                <w:lang w:val="en-GB"/>
              </w:rPr>
            </w:pPr>
            <w:r>
              <w:rPr>
                <w:rFonts w:eastAsia="Times New Roman" w:cs="Segoe UI"/>
                <w:sz w:val="20"/>
                <w:szCs w:val="20"/>
                <w:lang w:val="en-GB" w:eastAsia="it-IT"/>
              </w:rPr>
              <w:t>is physically present in Italy;</w:t>
            </w:r>
          </w:p>
          <w:p w14:paraId="2C14D756" w14:textId="77777777" w:rsidR="00D37B3A" w:rsidRDefault="00D37B3A" w:rsidP="00D37B3A">
            <w:pPr>
              <w:pStyle w:val="Paragrafoelenco"/>
              <w:numPr>
                <w:ilvl w:val="0"/>
                <w:numId w:val="35"/>
              </w:numPr>
              <w:spacing w:before="240" w:after="240" w:line="276" w:lineRule="auto"/>
              <w:ind w:right="113"/>
              <w:jc w:val="both"/>
              <w:rPr>
                <w:rFonts w:cs="Calibri"/>
                <w:sz w:val="20"/>
                <w:szCs w:val="20"/>
                <w:lang w:val="en-GB"/>
              </w:rPr>
            </w:pPr>
            <w:r>
              <w:rPr>
                <w:rFonts w:cs="Calibri"/>
                <w:sz w:val="20"/>
                <w:szCs w:val="20"/>
                <w:lang w:val="en-GB"/>
              </w:rPr>
              <w:t>has domicile in Italy (defined as place of personal and family relations);</w:t>
            </w:r>
          </w:p>
          <w:p w14:paraId="460B7A3C" w14:textId="0A143C45" w:rsidR="00D37B3A" w:rsidRPr="00D37B3A" w:rsidRDefault="00D37B3A" w:rsidP="00D37B3A">
            <w:pPr>
              <w:pStyle w:val="Paragrafoelenco"/>
              <w:numPr>
                <w:ilvl w:val="0"/>
                <w:numId w:val="35"/>
              </w:numPr>
              <w:spacing w:before="240" w:after="240" w:line="276" w:lineRule="auto"/>
              <w:ind w:right="113"/>
              <w:jc w:val="both"/>
              <w:rPr>
                <w:rFonts w:cs="Calibri"/>
                <w:sz w:val="20"/>
                <w:szCs w:val="20"/>
                <w:lang w:val="en-GB"/>
              </w:rPr>
            </w:pPr>
            <w:r>
              <w:rPr>
                <w:rFonts w:cs="Calibri"/>
                <w:sz w:val="20"/>
                <w:szCs w:val="20"/>
                <w:lang w:val="en-GB"/>
              </w:rPr>
              <w:t>has residence in Italy (as defined in the Italian Civil Code).</w:t>
            </w:r>
          </w:p>
        </w:tc>
      </w:tr>
    </w:tbl>
    <w:p w14:paraId="1FE9D165" w14:textId="77777777" w:rsidR="00D37B3A" w:rsidRPr="0075223C" w:rsidRDefault="00D37B3A" w:rsidP="00D37B3A">
      <w:pPr>
        <w:spacing w:line="360" w:lineRule="auto"/>
        <w:jc w:val="both"/>
        <w:rPr>
          <w:rFonts w:eastAsia="Times New Roman" w:cs="Segoe UI"/>
          <w:sz w:val="22"/>
          <w:szCs w:val="22"/>
          <w:lang w:val="en-GB" w:eastAsia="it-IT"/>
        </w:rPr>
      </w:pPr>
    </w:p>
    <w:p w14:paraId="6812C291" w14:textId="74B3E99B" w:rsidR="00D37B3A" w:rsidRPr="00D37B3A" w:rsidRDefault="00D37B3A" w:rsidP="00D37B3A">
      <w:pPr>
        <w:pStyle w:val="Paragrafoelenco"/>
        <w:numPr>
          <w:ilvl w:val="0"/>
          <w:numId w:val="2"/>
        </w:numPr>
        <w:spacing w:line="360" w:lineRule="auto"/>
        <w:ind w:left="284" w:hanging="284"/>
        <w:jc w:val="both"/>
        <w:rPr>
          <w:rFonts w:eastAsia="Times New Roman" w:cs="Times New Roman"/>
          <w:b/>
          <w:bCs/>
          <w:sz w:val="22"/>
          <w:szCs w:val="22"/>
          <w:u w:val="single"/>
          <w:lang w:val="en-GB" w:eastAsia="it-IT"/>
        </w:rPr>
      </w:pPr>
      <w:r w:rsidRPr="00D37B3A">
        <w:rPr>
          <w:rFonts w:eastAsia="Times New Roman" w:cs="Segoe UI"/>
          <w:b/>
          <w:bCs/>
          <w:sz w:val="22"/>
          <w:szCs w:val="22"/>
          <w:u w:val="single"/>
          <w:lang w:val="en-GB" w:eastAsia="it-IT"/>
        </w:rPr>
        <w:t>Inbound workers regime</w:t>
      </w:r>
    </w:p>
    <w:p w14:paraId="26E4CE8B" w14:textId="07B1371A" w:rsidR="00D37B3A" w:rsidRPr="00D37B3A" w:rsidRDefault="00D37B3A" w:rsidP="00D37B3A">
      <w:pPr>
        <w:spacing w:line="360" w:lineRule="auto"/>
        <w:jc w:val="both"/>
        <w:rPr>
          <w:rFonts w:eastAsia="Times New Roman" w:cs="Segoe UI"/>
          <w:sz w:val="22"/>
          <w:szCs w:val="22"/>
          <w:lang w:val="en-GB" w:eastAsia="it-IT"/>
        </w:rPr>
      </w:pPr>
      <w:r w:rsidRPr="00D37B3A">
        <w:rPr>
          <w:sz w:val="22"/>
          <w:szCs w:val="22"/>
          <w:lang w:val="en-GB"/>
        </w:rPr>
        <w:t xml:space="preserve">Starting from 2024, the </w:t>
      </w:r>
      <w:r w:rsidRPr="00D37B3A">
        <w:rPr>
          <w:b/>
          <w:bCs/>
          <w:sz w:val="22"/>
          <w:szCs w:val="22"/>
          <w:lang w:val="en-GB"/>
        </w:rPr>
        <w:t>inbound workers regime</w:t>
      </w:r>
      <w:r w:rsidRPr="00D37B3A">
        <w:rPr>
          <w:sz w:val="22"/>
          <w:szCs w:val="22"/>
          <w:lang w:val="en-GB"/>
        </w:rPr>
        <w:t xml:space="preserve"> provides for a new and more restrictive set of rules in order to benefit it. </w:t>
      </w:r>
    </w:p>
    <w:p w14:paraId="745410FA" w14:textId="77777777" w:rsidR="00D37B3A" w:rsidRDefault="00D37B3A" w:rsidP="00D37B3A">
      <w:pPr>
        <w:pStyle w:val="BodyText2"/>
        <w:spacing w:before="0" w:line="360" w:lineRule="auto"/>
        <w:rPr>
          <w:rFonts w:ascii="Montserrat" w:hAnsi="Montserrat"/>
          <w:noProof w:val="0"/>
          <w:sz w:val="22"/>
          <w:szCs w:val="22"/>
        </w:rPr>
      </w:pPr>
      <w:r w:rsidRPr="00D37B3A">
        <w:rPr>
          <w:rFonts w:ascii="Montserrat" w:hAnsi="Montserrat"/>
          <w:noProof w:val="0"/>
          <w:sz w:val="22"/>
          <w:szCs w:val="22"/>
        </w:rPr>
        <w:t>In particular, such regime shall apply:</w:t>
      </w:r>
    </w:p>
    <w:p w14:paraId="587F4C2C" w14:textId="77777777" w:rsidR="00325A3B" w:rsidRDefault="00D37B3A" w:rsidP="00325A3B">
      <w:pPr>
        <w:pStyle w:val="BodyText2"/>
        <w:numPr>
          <w:ilvl w:val="0"/>
          <w:numId w:val="41"/>
        </w:numPr>
        <w:spacing w:before="0" w:line="360" w:lineRule="auto"/>
        <w:ind w:left="426" w:hanging="284"/>
        <w:rPr>
          <w:rFonts w:ascii="Montserrat" w:hAnsi="Montserrat"/>
          <w:sz w:val="22"/>
          <w:szCs w:val="22"/>
        </w:rPr>
      </w:pPr>
      <w:r w:rsidRPr="00D37B3A">
        <w:rPr>
          <w:rFonts w:ascii="Montserrat" w:hAnsi="Montserrat"/>
          <w:sz w:val="22"/>
          <w:szCs w:val="22"/>
        </w:rPr>
        <w:t xml:space="preserve">if workers have not been tax residents in Italy during the </w:t>
      </w:r>
      <w:r w:rsidRPr="00D37B3A">
        <w:rPr>
          <w:rFonts w:ascii="Montserrat" w:hAnsi="Montserrat"/>
          <w:b/>
          <w:bCs/>
          <w:sz w:val="22"/>
          <w:szCs w:val="22"/>
        </w:rPr>
        <w:t>three fiscal years preceding</w:t>
      </w:r>
      <w:r w:rsidRPr="00D37B3A">
        <w:rPr>
          <w:rFonts w:ascii="Montserrat" w:hAnsi="Montserrat"/>
          <w:sz w:val="22"/>
          <w:szCs w:val="22"/>
        </w:rPr>
        <w:t xml:space="preserve"> their transfer to Italy (previously the law provided for a two-year threshold);</w:t>
      </w:r>
    </w:p>
    <w:p w14:paraId="5A325EDF" w14:textId="77777777" w:rsidR="00325A3B" w:rsidRDefault="00D37B3A" w:rsidP="00325A3B">
      <w:pPr>
        <w:pStyle w:val="BodyText2"/>
        <w:numPr>
          <w:ilvl w:val="0"/>
          <w:numId w:val="41"/>
        </w:numPr>
        <w:spacing w:before="0" w:line="360" w:lineRule="auto"/>
        <w:ind w:left="426" w:hanging="284"/>
        <w:rPr>
          <w:rFonts w:ascii="Montserrat" w:hAnsi="Montserrat"/>
          <w:sz w:val="22"/>
          <w:szCs w:val="22"/>
        </w:rPr>
      </w:pPr>
      <w:r w:rsidRPr="00325A3B">
        <w:rPr>
          <w:rFonts w:ascii="Montserrat" w:hAnsi="Montserrat"/>
          <w:sz w:val="22"/>
          <w:szCs w:val="22"/>
        </w:rPr>
        <w:t xml:space="preserve">if workers commit to remain </w:t>
      </w:r>
      <w:r w:rsidRPr="00325A3B">
        <w:rPr>
          <w:rFonts w:ascii="Montserrat" w:hAnsi="Montserrat"/>
          <w:b/>
          <w:bCs/>
          <w:sz w:val="22"/>
          <w:szCs w:val="22"/>
        </w:rPr>
        <w:t>tax resident in Italy for at least four years</w:t>
      </w:r>
      <w:r w:rsidRPr="00325A3B">
        <w:rPr>
          <w:rFonts w:ascii="Montserrat" w:hAnsi="Montserrat"/>
          <w:sz w:val="22"/>
          <w:szCs w:val="22"/>
        </w:rPr>
        <w:t xml:space="preserve"> (the previous version of the law provided for a two-year threshold);</w:t>
      </w:r>
    </w:p>
    <w:p w14:paraId="7DDA89C9" w14:textId="77777777" w:rsidR="00325A3B" w:rsidRDefault="00325A3B" w:rsidP="00325A3B">
      <w:pPr>
        <w:pStyle w:val="BodyText2"/>
        <w:spacing w:before="0" w:line="360" w:lineRule="auto"/>
        <w:ind w:left="426"/>
        <w:rPr>
          <w:rFonts w:ascii="Montserrat" w:hAnsi="Montserrat"/>
          <w:sz w:val="22"/>
          <w:szCs w:val="22"/>
        </w:rPr>
      </w:pPr>
    </w:p>
    <w:p w14:paraId="52559293" w14:textId="77777777" w:rsidR="00325A3B" w:rsidRDefault="00325A3B" w:rsidP="00325A3B">
      <w:pPr>
        <w:pStyle w:val="BodyText2"/>
        <w:spacing w:before="0" w:line="360" w:lineRule="auto"/>
        <w:ind w:left="426"/>
        <w:rPr>
          <w:rFonts w:ascii="Montserrat" w:hAnsi="Montserrat"/>
          <w:sz w:val="22"/>
          <w:szCs w:val="22"/>
        </w:rPr>
      </w:pPr>
    </w:p>
    <w:p w14:paraId="3C14B2E9" w14:textId="77777777" w:rsidR="00325A3B" w:rsidRDefault="00325A3B" w:rsidP="00325A3B">
      <w:pPr>
        <w:pStyle w:val="BodyText2"/>
        <w:spacing w:before="0" w:line="360" w:lineRule="auto"/>
        <w:rPr>
          <w:rFonts w:ascii="Montserrat" w:hAnsi="Montserrat"/>
          <w:sz w:val="22"/>
          <w:szCs w:val="22"/>
        </w:rPr>
      </w:pPr>
    </w:p>
    <w:p w14:paraId="6716582D" w14:textId="77777777" w:rsidR="00325A3B" w:rsidRDefault="00D37B3A" w:rsidP="00325A3B">
      <w:pPr>
        <w:pStyle w:val="BodyText2"/>
        <w:numPr>
          <w:ilvl w:val="0"/>
          <w:numId w:val="41"/>
        </w:numPr>
        <w:spacing w:before="0" w:line="360" w:lineRule="auto"/>
        <w:ind w:left="426" w:hanging="284"/>
        <w:rPr>
          <w:rFonts w:ascii="Montserrat" w:hAnsi="Montserrat"/>
          <w:sz w:val="22"/>
          <w:szCs w:val="22"/>
        </w:rPr>
      </w:pPr>
      <w:r w:rsidRPr="00325A3B">
        <w:rPr>
          <w:rFonts w:ascii="Montserrat" w:hAnsi="Montserrat"/>
          <w:sz w:val="22"/>
          <w:szCs w:val="22"/>
        </w:rPr>
        <w:t>if worker</w:t>
      </w:r>
      <w:r w:rsidR="00325A3B">
        <w:rPr>
          <w:rFonts w:ascii="Montserrat" w:hAnsi="Montserrat"/>
          <w:sz w:val="22"/>
          <w:szCs w:val="22"/>
        </w:rPr>
        <w:t>s</w:t>
      </w:r>
      <w:r w:rsidRPr="00325A3B">
        <w:rPr>
          <w:rFonts w:ascii="Montserrat" w:hAnsi="Montserrat"/>
          <w:sz w:val="22"/>
          <w:szCs w:val="22"/>
        </w:rPr>
        <w:t xml:space="preserve"> carr</w:t>
      </w:r>
      <w:r w:rsidR="00325A3B">
        <w:rPr>
          <w:rFonts w:ascii="Montserrat" w:hAnsi="Montserrat"/>
          <w:sz w:val="22"/>
          <w:szCs w:val="22"/>
        </w:rPr>
        <w:t>y</w:t>
      </w:r>
      <w:r w:rsidRPr="00325A3B">
        <w:rPr>
          <w:rFonts w:ascii="Montserrat" w:hAnsi="Montserrat"/>
          <w:sz w:val="22"/>
          <w:szCs w:val="22"/>
        </w:rPr>
        <w:t xml:space="preserve"> out </w:t>
      </w:r>
      <w:r w:rsidR="00325A3B">
        <w:rPr>
          <w:rFonts w:ascii="Montserrat" w:hAnsi="Montserrat"/>
          <w:sz w:val="22"/>
          <w:szCs w:val="22"/>
        </w:rPr>
        <w:t xml:space="preserve">their </w:t>
      </w:r>
      <w:r w:rsidRPr="00325A3B">
        <w:rPr>
          <w:rFonts w:ascii="Montserrat" w:hAnsi="Montserrat"/>
          <w:sz w:val="22"/>
          <w:szCs w:val="22"/>
        </w:rPr>
        <w:t xml:space="preserve">activity in favor of the same person, </w:t>
      </w:r>
      <w:r w:rsidR="00325A3B">
        <w:rPr>
          <w:rFonts w:ascii="Montserrat" w:hAnsi="Montserrat"/>
          <w:sz w:val="22"/>
          <w:szCs w:val="22"/>
        </w:rPr>
        <w:t xml:space="preserve">their </w:t>
      </w:r>
      <w:r w:rsidRPr="00325A3B">
        <w:rPr>
          <w:rFonts w:ascii="Montserrat" w:hAnsi="Montserrat"/>
          <w:sz w:val="22"/>
          <w:szCs w:val="22"/>
        </w:rPr>
        <w:t xml:space="preserve">previous stay outside of Italy needs to be equal to </w:t>
      </w:r>
      <w:r w:rsidRPr="00325A3B">
        <w:rPr>
          <w:rFonts w:ascii="Montserrat" w:hAnsi="Montserrat"/>
          <w:b/>
          <w:bCs/>
          <w:sz w:val="22"/>
          <w:szCs w:val="22"/>
        </w:rPr>
        <w:t>six years at least</w:t>
      </w:r>
      <w:r w:rsidRPr="00325A3B">
        <w:rPr>
          <w:rFonts w:ascii="Montserrat" w:hAnsi="Montserrat"/>
          <w:sz w:val="22"/>
          <w:szCs w:val="22"/>
        </w:rPr>
        <w:t xml:space="preserve"> (or seven if worker</w:t>
      </w:r>
      <w:r w:rsidR="00325A3B">
        <w:rPr>
          <w:rFonts w:ascii="Montserrat" w:hAnsi="Montserrat"/>
          <w:sz w:val="22"/>
          <w:szCs w:val="22"/>
        </w:rPr>
        <w:t>s</w:t>
      </w:r>
      <w:r w:rsidRPr="00325A3B">
        <w:rPr>
          <w:rFonts w:ascii="Montserrat" w:hAnsi="Montserrat"/>
          <w:sz w:val="22"/>
          <w:szCs w:val="22"/>
        </w:rPr>
        <w:t xml:space="preserve"> w</w:t>
      </w:r>
      <w:r w:rsidR="00325A3B">
        <w:rPr>
          <w:rFonts w:ascii="Montserrat" w:hAnsi="Montserrat"/>
          <w:sz w:val="22"/>
          <w:szCs w:val="22"/>
        </w:rPr>
        <w:t>ere</w:t>
      </w:r>
      <w:r w:rsidRPr="00325A3B">
        <w:rPr>
          <w:rFonts w:ascii="Montserrat" w:hAnsi="Montserrat"/>
          <w:sz w:val="22"/>
          <w:szCs w:val="22"/>
        </w:rPr>
        <w:t xml:space="preserve"> employed in Italy by such employer) (the previous reading of the law did not have such requirement);</w:t>
      </w:r>
    </w:p>
    <w:p w14:paraId="0A9BD0E2" w14:textId="77777777" w:rsidR="00325A3B" w:rsidRDefault="00D37B3A" w:rsidP="00325A3B">
      <w:pPr>
        <w:pStyle w:val="BodyText2"/>
        <w:numPr>
          <w:ilvl w:val="0"/>
          <w:numId w:val="41"/>
        </w:numPr>
        <w:spacing w:before="0" w:line="360" w:lineRule="auto"/>
        <w:ind w:left="426" w:hanging="284"/>
        <w:rPr>
          <w:rFonts w:ascii="Montserrat" w:hAnsi="Montserrat"/>
          <w:sz w:val="22"/>
          <w:szCs w:val="22"/>
        </w:rPr>
      </w:pPr>
      <w:r w:rsidRPr="00325A3B">
        <w:rPr>
          <w:rFonts w:ascii="Montserrat" w:hAnsi="Montserrat"/>
          <w:sz w:val="22"/>
          <w:szCs w:val="22"/>
        </w:rPr>
        <w:t>if work is mostly performed in Italy;</w:t>
      </w:r>
    </w:p>
    <w:p w14:paraId="34353839" w14:textId="0D3756C9" w:rsidR="00D37B3A" w:rsidRPr="00325A3B" w:rsidRDefault="00D37B3A" w:rsidP="00325A3B">
      <w:pPr>
        <w:pStyle w:val="BodyText2"/>
        <w:numPr>
          <w:ilvl w:val="0"/>
          <w:numId w:val="41"/>
        </w:numPr>
        <w:spacing w:before="0" w:line="360" w:lineRule="auto"/>
        <w:ind w:left="426" w:hanging="284"/>
        <w:rPr>
          <w:rFonts w:ascii="Montserrat" w:hAnsi="Montserrat"/>
          <w:sz w:val="22"/>
          <w:szCs w:val="22"/>
        </w:rPr>
      </w:pPr>
      <w:r w:rsidRPr="00325A3B">
        <w:rPr>
          <w:rFonts w:ascii="Montserrat" w:hAnsi="Montserrat"/>
          <w:sz w:val="22"/>
          <w:szCs w:val="22"/>
        </w:rPr>
        <w:t>if workers meet certain requirements of high qualification or specialization</w:t>
      </w:r>
      <w:r w:rsidR="00325A3B">
        <w:rPr>
          <w:rFonts w:ascii="Montserrat" w:hAnsi="Montserrat"/>
          <w:sz w:val="22"/>
          <w:szCs w:val="22"/>
        </w:rPr>
        <w:t>.</w:t>
      </w:r>
    </w:p>
    <w:p w14:paraId="3CD886A2" w14:textId="77777777" w:rsidR="00325A3B" w:rsidRDefault="00325A3B" w:rsidP="00D37B3A">
      <w:pPr>
        <w:pStyle w:val="pallino1"/>
        <w:numPr>
          <w:ilvl w:val="0"/>
          <w:numId w:val="0"/>
        </w:numPr>
        <w:spacing w:before="0" w:line="360" w:lineRule="auto"/>
        <w:rPr>
          <w:rFonts w:ascii="Montserrat" w:hAnsi="Montserrat"/>
          <w:sz w:val="22"/>
          <w:szCs w:val="22"/>
          <w:lang w:val="en-GB"/>
        </w:rPr>
      </w:pPr>
    </w:p>
    <w:p w14:paraId="78BAC17D" w14:textId="1F0924E1" w:rsidR="00D37B3A" w:rsidRDefault="00D37B3A" w:rsidP="00D37B3A">
      <w:pPr>
        <w:pStyle w:val="pallino1"/>
        <w:numPr>
          <w:ilvl w:val="0"/>
          <w:numId w:val="0"/>
        </w:numPr>
        <w:spacing w:before="0" w:line="360" w:lineRule="auto"/>
        <w:rPr>
          <w:rFonts w:ascii="Montserrat" w:hAnsi="Montserrat"/>
          <w:sz w:val="22"/>
          <w:szCs w:val="22"/>
          <w:lang w:val="en-GB"/>
        </w:rPr>
      </w:pPr>
      <w:r w:rsidRPr="00D37B3A">
        <w:rPr>
          <w:rFonts w:ascii="Montserrat" w:hAnsi="Montserrat"/>
          <w:sz w:val="22"/>
          <w:szCs w:val="22"/>
          <w:lang w:val="en-GB"/>
        </w:rPr>
        <w:t xml:space="preserve">With such circumstances, </w:t>
      </w:r>
      <w:r w:rsidRPr="00325A3B">
        <w:rPr>
          <w:rFonts w:ascii="Montserrat" w:hAnsi="Montserrat"/>
          <w:b/>
          <w:bCs/>
          <w:sz w:val="22"/>
          <w:szCs w:val="22"/>
          <w:lang w:val="en-GB"/>
        </w:rPr>
        <w:t>income exemption is equal to 50%</w:t>
      </w:r>
      <w:r w:rsidRPr="00D37B3A">
        <w:rPr>
          <w:rFonts w:ascii="Montserrat" w:hAnsi="Montserrat"/>
          <w:sz w:val="22"/>
          <w:szCs w:val="22"/>
          <w:lang w:val="en-GB"/>
        </w:rPr>
        <w:t>, that can be raised to 60% where certain conditions are met (the previous exemption was equal to 70% and could have been raised to 90% where certain conditions were met).</w:t>
      </w:r>
    </w:p>
    <w:p w14:paraId="13FFFD3C" w14:textId="77777777" w:rsidR="00325A3B" w:rsidRPr="00D37B3A" w:rsidRDefault="00325A3B" w:rsidP="00D37B3A">
      <w:pPr>
        <w:pStyle w:val="pallino1"/>
        <w:numPr>
          <w:ilvl w:val="0"/>
          <w:numId w:val="0"/>
        </w:numPr>
        <w:spacing w:before="0" w:line="360" w:lineRule="auto"/>
        <w:rPr>
          <w:rFonts w:ascii="Montserrat" w:hAnsi="Montserrat"/>
          <w:sz w:val="22"/>
          <w:szCs w:val="22"/>
          <w:lang w:val="en-GB"/>
        </w:rPr>
      </w:pPr>
    </w:p>
    <w:p w14:paraId="6630F7B7" w14:textId="6DF78E2A" w:rsidR="00D37B3A" w:rsidRDefault="00D37B3A" w:rsidP="00D37B3A">
      <w:pPr>
        <w:pStyle w:val="BodyText2"/>
        <w:spacing w:before="0" w:line="360" w:lineRule="auto"/>
        <w:rPr>
          <w:rFonts w:ascii="Montserrat" w:hAnsi="Montserrat"/>
          <w:noProof w:val="0"/>
          <w:sz w:val="22"/>
          <w:szCs w:val="22"/>
        </w:rPr>
      </w:pPr>
      <w:r w:rsidRPr="00D37B3A">
        <w:rPr>
          <w:rFonts w:ascii="Montserrat" w:hAnsi="Montserrat"/>
          <w:noProof w:val="0"/>
          <w:sz w:val="22"/>
          <w:szCs w:val="22"/>
        </w:rPr>
        <w:t>The amendments to the regime provide, moreover, for quantitative limit to the benefit</w:t>
      </w:r>
      <w:r w:rsidR="00325A3B">
        <w:rPr>
          <w:rFonts w:ascii="Montserrat" w:hAnsi="Montserrat"/>
          <w:noProof w:val="0"/>
          <w:sz w:val="22"/>
          <w:szCs w:val="22"/>
        </w:rPr>
        <w:t>; i</w:t>
      </w:r>
      <w:r w:rsidRPr="00D37B3A">
        <w:rPr>
          <w:rFonts w:ascii="Montserrat" w:hAnsi="Montserrat"/>
          <w:noProof w:val="0"/>
          <w:sz w:val="22"/>
          <w:szCs w:val="22"/>
        </w:rPr>
        <w:t xml:space="preserve">ndeed, the new regime should apply </w:t>
      </w:r>
      <w:r w:rsidRPr="00325A3B">
        <w:rPr>
          <w:rFonts w:ascii="Montserrat" w:hAnsi="Montserrat"/>
          <w:b/>
          <w:bCs/>
          <w:noProof w:val="0"/>
          <w:sz w:val="22"/>
          <w:szCs w:val="22"/>
        </w:rPr>
        <w:t>only for annual income up to € 600.000</w:t>
      </w:r>
      <w:r w:rsidRPr="00D37B3A">
        <w:rPr>
          <w:rFonts w:ascii="Montserrat" w:hAnsi="Montserrat"/>
          <w:noProof w:val="0"/>
          <w:sz w:val="22"/>
          <w:szCs w:val="22"/>
        </w:rPr>
        <w:t xml:space="preserve"> (the previous provision of law did not set any income limit)</w:t>
      </w:r>
      <w:r w:rsidR="00325A3B" w:rsidRPr="001E114C">
        <w:rPr>
          <w:rStyle w:val="Rimandonotaapidipagina"/>
          <w:rFonts w:ascii="Montserrat" w:hAnsi="Montserrat" w:cs="Segoe UI"/>
          <w:sz w:val="22"/>
          <w:szCs w:val="22"/>
        </w:rPr>
        <w:footnoteReference w:id="8"/>
      </w:r>
      <w:r w:rsidRPr="00D37B3A">
        <w:rPr>
          <w:rFonts w:ascii="Montserrat" w:hAnsi="Montserrat"/>
          <w:noProof w:val="0"/>
          <w:sz w:val="22"/>
          <w:szCs w:val="22"/>
        </w:rPr>
        <w:t xml:space="preserve">. </w:t>
      </w:r>
    </w:p>
    <w:p w14:paraId="60E0E641" w14:textId="77777777" w:rsidR="00325A3B" w:rsidRPr="00325A3B" w:rsidRDefault="00325A3B" w:rsidP="00325A3B">
      <w:pPr>
        <w:spacing w:line="360" w:lineRule="auto"/>
        <w:jc w:val="both"/>
        <w:rPr>
          <w:rFonts w:eastAsia="Times New Roman" w:cs="Segoe UI"/>
          <w:sz w:val="22"/>
          <w:szCs w:val="22"/>
          <w:lang w:val="en-GB" w:eastAsia="it-IT"/>
        </w:rPr>
      </w:pPr>
    </w:p>
    <w:p w14:paraId="2EEE36B0" w14:textId="39487120" w:rsidR="00325A3B" w:rsidRPr="00325A3B" w:rsidRDefault="00325A3B" w:rsidP="00325A3B">
      <w:pPr>
        <w:pStyle w:val="Paragrafoelenco"/>
        <w:numPr>
          <w:ilvl w:val="0"/>
          <w:numId w:val="2"/>
        </w:numPr>
        <w:spacing w:line="360" w:lineRule="auto"/>
        <w:ind w:left="284" w:hanging="284"/>
        <w:jc w:val="both"/>
        <w:rPr>
          <w:rFonts w:eastAsia="Times New Roman" w:cs="Times New Roman"/>
          <w:b/>
          <w:bCs/>
          <w:sz w:val="22"/>
          <w:szCs w:val="22"/>
          <w:u w:val="single"/>
          <w:lang w:val="en-GB" w:eastAsia="it-IT"/>
        </w:rPr>
      </w:pPr>
      <w:r w:rsidRPr="00325A3B">
        <w:rPr>
          <w:rFonts w:eastAsia="Times New Roman" w:cs="Segoe UI"/>
          <w:b/>
          <w:bCs/>
          <w:sz w:val="22"/>
          <w:szCs w:val="22"/>
          <w:u w:val="single"/>
          <w:lang w:val="en-GB" w:eastAsia="it-IT"/>
        </w:rPr>
        <w:t>Amendement to the personal income tax brackets</w:t>
      </w:r>
    </w:p>
    <w:p w14:paraId="15ED3611" w14:textId="77777777" w:rsidR="00325A3B" w:rsidRDefault="00325A3B" w:rsidP="00325A3B">
      <w:pPr>
        <w:pStyle w:val="BodyText2"/>
        <w:spacing w:before="0" w:line="360" w:lineRule="auto"/>
        <w:rPr>
          <w:rFonts w:ascii="Montserrat" w:hAnsi="Montserrat"/>
          <w:noProof w:val="0"/>
          <w:sz w:val="22"/>
          <w:szCs w:val="22"/>
        </w:rPr>
      </w:pPr>
      <w:r w:rsidRPr="00325A3B">
        <w:rPr>
          <w:rFonts w:ascii="Montserrat" w:hAnsi="Montserrat"/>
          <w:noProof w:val="0"/>
          <w:sz w:val="22"/>
          <w:szCs w:val="22"/>
        </w:rPr>
        <w:t xml:space="preserve">With respect to </w:t>
      </w:r>
      <w:r w:rsidRPr="00325A3B">
        <w:rPr>
          <w:rFonts w:ascii="Montserrat" w:hAnsi="Montserrat"/>
          <w:b/>
          <w:bCs/>
          <w:noProof w:val="0"/>
          <w:sz w:val="22"/>
          <w:szCs w:val="22"/>
        </w:rPr>
        <w:t>personal income taxes</w:t>
      </w:r>
      <w:r w:rsidRPr="00325A3B">
        <w:rPr>
          <w:rFonts w:ascii="Montserrat" w:hAnsi="Montserrat"/>
          <w:noProof w:val="0"/>
          <w:sz w:val="22"/>
          <w:szCs w:val="22"/>
        </w:rPr>
        <w:t xml:space="preserve">, </w:t>
      </w:r>
      <w:r>
        <w:rPr>
          <w:rFonts w:ascii="Montserrat" w:hAnsi="Montserrat"/>
          <w:noProof w:val="0"/>
          <w:sz w:val="22"/>
          <w:szCs w:val="22"/>
        </w:rPr>
        <w:t xml:space="preserve">the Legislative Decree 217/2023 has modified the </w:t>
      </w:r>
      <w:r w:rsidRPr="00325A3B">
        <w:rPr>
          <w:rFonts w:ascii="Montserrat" w:hAnsi="Montserrat"/>
          <w:noProof w:val="0"/>
          <w:sz w:val="22"/>
          <w:szCs w:val="22"/>
        </w:rPr>
        <w:t>progressive tax rate system</w:t>
      </w:r>
      <w:r>
        <w:rPr>
          <w:rFonts w:ascii="Montserrat" w:hAnsi="Montserrat"/>
          <w:noProof w:val="0"/>
          <w:sz w:val="22"/>
          <w:szCs w:val="22"/>
        </w:rPr>
        <w:t xml:space="preserve">, starting from </w:t>
      </w:r>
      <w:r w:rsidRPr="00325A3B">
        <w:rPr>
          <w:rFonts w:ascii="Montserrat" w:hAnsi="Montserrat"/>
          <w:noProof w:val="0"/>
          <w:sz w:val="22"/>
          <w:szCs w:val="22"/>
        </w:rPr>
        <w:t>202</w:t>
      </w:r>
      <w:r>
        <w:rPr>
          <w:rFonts w:ascii="Montserrat" w:hAnsi="Montserrat"/>
          <w:noProof w:val="0"/>
          <w:sz w:val="22"/>
          <w:szCs w:val="22"/>
        </w:rPr>
        <w:t>4</w:t>
      </w:r>
      <w:r w:rsidRPr="00325A3B">
        <w:rPr>
          <w:rFonts w:ascii="Montserrat" w:hAnsi="Montserrat"/>
          <w:noProof w:val="0"/>
          <w:sz w:val="22"/>
          <w:szCs w:val="22"/>
        </w:rPr>
        <w:t xml:space="preserve">, as follows: </w:t>
      </w:r>
    </w:p>
    <w:p w14:paraId="36640B17" w14:textId="77777777" w:rsidR="00325A3B" w:rsidRDefault="00325A3B" w:rsidP="00325A3B">
      <w:pPr>
        <w:pStyle w:val="BodyText2"/>
        <w:numPr>
          <w:ilvl w:val="0"/>
          <w:numId w:val="42"/>
        </w:numPr>
        <w:spacing w:before="0" w:line="360" w:lineRule="auto"/>
        <w:ind w:left="426" w:hanging="284"/>
        <w:rPr>
          <w:rFonts w:ascii="Montserrat" w:hAnsi="Montserrat"/>
          <w:noProof w:val="0"/>
          <w:sz w:val="22"/>
          <w:szCs w:val="22"/>
        </w:rPr>
      </w:pPr>
      <w:r w:rsidRPr="00325A3B">
        <w:rPr>
          <w:rFonts w:ascii="Montserrat" w:hAnsi="Montserrat"/>
          <w:sz w:val="22"/>
          <w:szCs w:val="22"/>
        </w:rPr>
        <w:t xml:space="preserve">up to </w:t>
      </w:r>
      <w:r>
        <w:rPr>
          <w:rFonts w:ascii="Montserrat" w:hAnsi="Montserrat"/>
          <w:sz w:val="22"/>
          <w:szCs w:val="22"/>
        </w:rPr>
        <w:t xml:space="preserve">€ </w:t>
      </w:r>
      <w:r w:rsidRPr="00325A3B">
        <w:rPr>
          <w:rFonts w:ascii="Montserrat" w:hAnsi="Montserrat"/>
          <w:sz w:val="22"/>
          <w:szCs w:val="22"/>
        </w:rPr>
        <w:t>28</w:t>
      </w:r>
      <w:r>
        <w:rPr>
          <w:rFonts w:ascii="Montserrat" w:hAnsi="Montserrat"/>
          <w:sz w:val="22"/>
          <w:szCs w:val="22"/>
        </w:rPr>
        <w:t>.</w:t>
      </w:r>
      <w:r w:rsidRPr="00325A3B">
        <w:rPr>
          <w:rFonts w:ascii="Montserrat" w:hAnsi="Montserrat"/>
          <w:sz w:val="22"/>
          <w:szCs w:val="22"/>
        </w:rPr>
        <w:t xml:space="preserve">000: </w:t>
      </w:r>
      <w:r w:rsidRPr="00325A3B">
        <w:rPr>
          <w:rFonts w:ascii="Montserrat" w:hAnsi="Montserrat"/>
          <w:b/>
          <w:bCs/>
          <w:sz w:val="22"/>
          <w:szCs w:val="22"/>
        </w:rPr>
        <w:t>23%</w:t>
      </w:r>
      <w:r w:rsidRPr="00325A3B">
        <w:rPr>
          <w:rFonts w:ascii="Montserrat" w:hAnsi="Montserrat"/>
          <w:sz w:val="22"/>
          <w:szCs w:val="22"/>
        </w:rPr>
        <w:t>;</w:t>
      </w:r>
    </w:p>
    <w:p w14:paraId="636894B8" w14:textId="77777777" w:rsidR="00325A3B" w:rsidRDefault="00325A3B" w:rsidP="00325A3B">
      <w:pPr>
        <w:pStyle w:val="BodyText2"/>
        <w:numPr>
          <w:ilvl w:val="0"/>
          <w:numId w:val="42"/>
        </w:numPr>
        <w:spacing w:before="0" w:line="360" w:lineRule="auto"/>
        <w:ind w:left="426" w:hanging="284"/>
        <w:rPr>
          <w:rFonts w:ascii="Montserrat" w:hAnsi="Montserrat"/>
          <w:noProof w:val="0"/>
          <w:sz w:val="22"/>
          <w:szCs w:val="22"/>
        </w:rPr>
      </w:pPr>
      <w:r w:rsidRPr="00325A3B">
        <w:rPr>
          <w:rFonts w:ascii="Montserrat" w:hAnsi="Montserrat"/>
          <w:sz w:val="22"/>
          <w:szCs w:val="22"/>
        </w:rPr>
        <w:t xml:space="preserve">from </w:t>
      </w:r>
      <w:r>
        <w:rPr>
          <w:rFonts w:ascii="Montserrat" w:hAnsi="Montserrat"/>
          <w:sz w:val="22"/>
          <w:szCs w:val="22"/>
        </w:rPr>
        <w:t xml:space="preserve">€ </w:t>
      </w:r>
      <w:r w:rsidRPr="00325A3B">
        <w:rPr>
          <w:rFonts w:ascii="Montserrat" w:hAnsi="Montserrat"/>
          <w:sz w:val="22"/>
          <w:szCs w:val="22"/>
        </w:rPr>
        <w:t>28</w:t>
      </w:r>
      <w:r>
        <w:rPr>
          <w:rFonts w:ascii="Montserrat" w:hAnsi="Montserrat"/>
          <w:sz w:val="22"/>
          <w:szCs w:val="22"/>
        </w:rPr>
        <w:t>.</w:t>
      </w:r>
      <w:r w:rsidRPr="00325A3B">
        <w:rPr>
          <w:rFonts w:ascii="Montserrat" w:hAnsi="Montserrat"/>
          <w:sz w:val="22"/>
          <w:szCs w:val="22"/>
        </w:rPr>
        <w:t xml:space="preserve">001 to </w:t>
      </w:r>
      <w:r>
        <w:rPr>
          <w:rFonts w:ascii="Montserrat" w:hAnsi="Montserrat"/>
          <w:sz w:val="22"/>
          <w:szCs w:val="22"/>
        </w:rPr>
        <w:t xml:space="preserve">€ </w:t>
      </w:r>
      <w:r w:rsidRPr="00325A3B">
        <w:rPr>
          <w:rFonts w:ascii="Montserrat" w:hAnsi="Montserrat"/>
          <w:sz w:val="22"/>
          <w:szCs w:val="22"/>
        </w:rPr>
        <w:t>50</w:t>
      </w:r>
      <w:r>
        <w:rPr>
          <w:rFonts w:ascii="Montserrat" w:hAnsi="Montserrat"/>
          <w:sz w:val="22"/>
          <w:szCs w:val="22"/>
        </w:rPr>
        <w:t>.</w:t>
      </w:r>
      <w:r w:rsidRPr="00325A3B">
        <w:rPr>
          <w:rFonts w:ascii="Montserrat" w:hAnsi="Montserrat"/>
          <w:sz w:val="22"/>
          <w:szCs w:val="22"/>
        </w:rPr>
        <w:t xml:space="preserve">000: </w:t>
      </w:r>
      <w:r w:rsidRPr="00325A3B">
        <w:rPr>
          <w:rFonts w:ascii="Montserrat" w:hAnsi="Montserrat"/>
          <w:b/>
          <w:bCs/>
          <w:sz w:val="22"/>
          <w:szCs w:val="22"/>
        </w:rPr>
        <w:t>35%</w:t>
      </w:r>
      <w:r w:rsidRPr="00325A3B">
        <w:rPr>
          <w:rFonts w:ascii="Montserrat" w:hAnsi="Montserrat"/>
          <w:sz w:val="22"/>
          <w:szCs w:val="22"/>
        </w:rPr>
        <w:t>;</w:t>
      </w:r>
    </w:p>
    <w:p w14:paraId="163A6797" w14:textId="4CD5BD38" w:rsidR="00D37B3A" w:rsidRPr="00325A3B" w:rsidRDefault="00325A3B" w:rsidP="00325A3B">
      <w:pPr>
        <w:pStyle w:val="BodyText2"/>
        <w:numPr>
          <w:ilvl w:val="0"/>
          <w:numId w:val="42"/>
        </w:numPr>
        <w:spacing w:before="0" w:line="360" w:lineRule="auto"/>
        <w:ind w:left="426" w:hanging="284"/>
        <w:rPr>
          <w:rFonts w:ascii="Montserrat" w:hAnsi="Montserrat"/>
          <w:noProof w:val="0"/>
          <w:sz w:val="22"/>
          <w:szCs w:val="22"/>
        </w:rPr>
      </w:pPr>
      <w:r w:rsidRPr="00325A3B">
        <w:rPr>
          <w:rFonts w:ascii="Montserrat" w:hAnsi="Montserrat"/>
          <w:sz w:val="22"/>
          <w:szCs w:val="22"/>
        </w:rPr>
        <w:t xml:space="preserve">above </w:t>
      </w:r>
      <w:r>
        <w:rPr>
          <w:rFonts w:ascii="Montserrat" w:hAnsi="Montserrat"/>
          <w:sz w:val="22"/>
          <w:szCs w:val="22"/>
        </w:rPr>
        <w:t xml:space="preserve">€ </w:t>
      </w:r>
      <w:r w:rsidRPr="00325A3B">
        <w:rPr>
          <w:rFonts w:ascii="Montserrat" w:hAnsi="Montserrat"/>
          <w:sz w:val="22"/>
          <w:szCs w:val="22"/>
        </w:rPr>
        <w:t>50</w:t>
      </w:r>
      <w:r>
        <w:rPr>
          <w:rFonts w:ascii="Montserrat" w:hAnsi="Montserrat"/>
          <w:sz w:val="22"/>
          <w:szCs w:val="22"/>
        </w:rPr>
        <w:t>.</w:t>
      </w:r>
      <w:r w:rsidRPr="00325A3B">
        <w:rPr>
          <w:rFonts w:ascii="Montserrat" w:hAnsi="Montserrat"/>
          <w:sz w:val="22"/>
          <w:szCs w:val="22"/>
        </w:rPr>
        <w:t xml:space="preserve">001: </w:t>
      </w:r>
      <w:r w:rsidRPr="00325A3B">
        <w:rPr>
          <w:rFonts w:ascii="Montserrat" w:hAnsi="Montserrat"/>
          <w:b/>
          <w:bCs/>
          <w:sz w:val="22"/>
          <w:szCs w:val="22"/>
        </w:rPr>
        <w:t>43%</w:t>
      </w:r>
      <w:r>
        <w:rPr>
          <w:rFonts w:ascii="Montserrat" w:hAnsi="Montserrat"/>
          <w:sz w:val="22"/>
          <w:szCs w:val="22"/>
        </w:rPr>
        <w:t>.</w:t>
      </w:r>
    </w:p>
    <w:p w14:paraId="22AB7644" w14:textId="77777777" w:rsidR="00D37B3A" w:rsidRPr="00D37B3A" w:rsidRDefault="00D37B3A" w:rsidP="00D37B3A">
      <w:pPr>
        <w:spacing w:line="360" w:lineRule="auto"/>
        <w:jc w:val="both"/>
        <w:rPr>
          <w:rFonts w:eastAsia="Times New Roman" w:cs="Arial"/>
          <w:sz w:val="22"/>
          <w:szCs w:val="22"/>
          <w:lang w:val="en-GB" w:eastAsia="it-IT"/>
        </w:rPr>
      </w:pPr>
    </w:p>
    <w:p w14:paraId="75E836DD" w14:textId="448005B7" w:rsidR="005B10A9" w:rsidRPr="00855F34" w:rsidRDefault="005B10A9" w:rsidP="0075223C">
      <w:pPr>
        <w:spacing w:line="360" w:lineRule="auto"/>
        <w:jc w:val="center"/>
        <w:rPr>
          <w:rFonts w:cs="Calibri"/>
          <w:sz w:val="22"/>
          <w:szCs w:val="22"/>
          <w:lang w:val="en-GB"/>
        </w:rPr>
      </w:pPr>
      <w:r w:rsidRPr="001E2CE8">
        <w:rPr>
          <w:rFonts w:cs="Calibri"/>
          <w:color w:val="000000" w:themeColor="text1"/>
          <w:sz w:val="22"/>
          <w:szCs w:val="22"/>
          <w:lang w:val="en-GB"/>
        </w:rPr>
        <w:t xml:space="preserve">° </w:t>
      </w:r>
      <w:r w:rsidRPr="00855F34">
        <w:rPr>
          <w:rFonts w:cs="Calibri"/>
          <w:sz w:val="22"/>
          <w:szCs w:val="22"/>
          <w:lang w:val="en-GB"/>
        </w:rPr>
        <w:t>° °</w:t>
      </w:r>
    </w:p>
    <w:p w14:paraId="3748767B" w14:textId="77777777" w:rsidR="002957C5" w:rsidRPr="00855F34" w:rsidRDefault="002957C5" w:rsidP="0075223C">
      <w:pPr>
        <w:spacing w:line="360" w:lineRule="auto"/>
        <w:jc w:val="both"/>
        <w:rPr>
          <w:rFonts w:cs="Calibri"/>
          <w:sz w:val="22"/>
          <w:szCs w:val="22"/>
          <w:lang w:val="en-GB"/>
        </w:rPr>
      </w:pPr>
    </w:p>
    <w:p w14:paraId="1CA245E8" w14:textId="1C4E6390" w:rsidR="00A5057F" w:rsidRPr="00855F34" w:rsidRDefault="005203F9" w:rsidP="0075223C">
      <w:pPr>
        <w:spacing w:line="360" w:lineRule="auto"/>
        <w:jc w:val="both"/>
        <w:rPr>
          <w:rFonts w:cs="Calibri"/>
          <w:sz w:val="22"/>
          <w:szCs w:val="22"/>
          <w:lang w:val="en-GB"/>
        </w:rPr>
      </w:pPr>
      <w:r w:rsidRPr="00855F34">
        <w:rPr>
          <w:rFonts w:cs="Calibri"/>
          <w:sz w:val="22"/>
          <w:szCs w:val="22"/>
          <w:lang w:val="en-GB"/>
        </w:rPr>
        <w:t>Our Firm remains at disposal for any further clarification</w:t>
      </w:r>
      <w:r w:rsidR="00E639B2" w:rsidRPr="00855F34">
        <w:rPr>
          <w:rFonts w:cs="Calibri"/>
          <w:color w:val="211E1E"/>
          <w:sz w:val="22"/>
          <w:szCs w:val="22"/>
          <w:lang w:val="en-GB"/>
        </w:rPr>
        <w:t>.</w:t>
      </w:r>
    </w:p>
    <w:p w14:paraId="186095B9" w14:textId="77777777" w:rsidR="00A5057F" w:rsidRPr="005203F9" w:rsidRDefault="00A5057F" w:rsidP="00A5057F">
      <w:pPr>
        <w:spacing w:line="276" w:lineRule="auto"/>
        <w:rPr>
          <w:rFonts w:cs="Calibri"/>
          <w:b/>
          <w:bCs/>
          <w:color w:val="211E1E"/>
          <w:sz w:val="22"/>
          <w:szCs w:val="22"/>
          <w:lang w:val="en-GB"/>
        </w:rPr>
      </w:pPr>
      <w:r w:rsidRPr="00855F34">
        <w:rPr>
          <w:rFonts w:cs="Calibri"/>
          <w:noProof/>
          <w:color w:val="211E1E"/>
          <w:sz w:val="22"/>
          <w:szCs w:val="22"/>
          <w:lang w:eastAsia="it-IT"/>
        </w:rPr>
        <mc:AlternateContent>
          <mc:Choice Requires="wps">
            <w:drawing>
              <wp:anchor distT="0" distB="0" distL="114300" distR="114300" simplePos="0" relativeHeight="251657216" behindDoc="0" locked="0" layoutInCell="1" allowOverlap="1" wp14:anchorId="1C530F55" wp14:editId="1A4D44B1">
                <wp:simplePos x="0" y="0"/>
                <wp:positionH relativeFrom="column">
                  <wp:posOffset>1270</wp:posOffset>
                </wp:positionH>
                <wp:positionV relativeFrom="paragraph">
                  <wp:posOffset>195580</wp:posOffset>
                </wp:positionV>
                <wp:extent cx="6102985" cy="0"/>
                <wp:effectExtent l="0" t="0" r="5715" b="12700"/>
                <wp:wrapNone/>
                <wp:docPr id="27" name="Connettore 1 27"/>
                <wp:cNvGraphicFramePr/>
                <a:graphic xmlns:a="http://schemas.openxmlformats.org/drawingml/2006/main">
                  <a:graphicData uri="http://schemas.microsoft.com/office/word/2010/wordprocessingShape">
                    <wps:wsp>
                      <wps:cNvCnPr/>
                      <wps:spPr>
                        <a:xfrm>
                          <a:off x="0" y="0"/>
                          <a:ext cx="610298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du="http://schemas.microsoft.com/office/word/2023/wordml/word16du">
            <w:pict>
              <v:line w14:anchorId="21A1356B" id="Connettore 1 27"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pt,15.4pt" to="480.6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" strokecolor="#a5a5a5 [3206]" strokeweight=".5pt">
                <v:stroke joinstyle="miter"/>
              </v:line>
            </w:pict>
          </mc:Fallback>
        </mc:AlternateContent>
      </w:r>
    </w:p>
    <w:p w14:paraId="4C5C95C6" w14:textId="77777777" w:rsidR="00A5057F" w:rsidRPr="005203F9" w:rsidRDefault="00A5057F" w:rsidP="00A5057F">
      <w:pPr>
        <w:spacing w:line="276" w:lineRule="auto"/>
        <w:rPr>
          <w:rFonts w:cs="Calibri"/>
          <w:b/>
          <w:bCs/>
          <w:color w:val="211E1E"/>
          <w:sz w:val="22"/>
          <w:szCs w:val="22"/>
          <w:lang w:val="en-GB"/>
        </w:rPr>
      </w:pPr>
    </w:p>
    <w:p w14:paraId="76203F6B" w14:textId="77777777" w:rsidR="00A5057F" w:rsidRPr="005203F9" w:rsidRDefault="00A5057F" w:rsidP="00A5057F">
      <w:pPr>
        <w:spacing w:line="360" w:lineRule="auto"/>
        <w:jc w:val="right"/>
        <w:rPr>
          <w:rFonts w:ascii="Montserrat Medium" w:hAnsi="Montserrat Medium" w:cs="Calibri"/>
          <w:color w:val="211E1E"/>
          <w:sz w:val="22"/>
          <w:szCs w:val="22"/>
        </w:rPr>
      </w:pPr>
      <w:r w:rsidRPr="005203F9">
        <w:rPr>
          <w:rFonts w:ascii="Montserrat Medium" w:hAnsi="Montserrat Medium" w:cs="Calibri"/>
          <w:color w:val="211E1E"/>
          <w:sz w:val="22"/>
          <w:szCs w:val="22"/>
        </w:rPr>
        <w:t xml:space="preserve">Studio Nicolini Commercialisti Associati </w:t>
      </w:r>
    </w:p>
    <w:p w14:paraId="13B7CC90" w14:textId="3D2830F3" w:rsidR="00CC0C22" w:rsidRPr="001418D4" w:rsidRDefault="00E94808" w:rsidP="00A41B69">
      <w:pPr>
        <w:spacing w:line="360" w:lineRule="auto"/>
        <w:rPr>
          <w:rFonts w:ascii="Montserrat Light" w:hAnsi="Montserrat Light" w:cs="Calibri"/>
          <w:color w:val="211E1E"/>
          <w:sz w:val="20"/>
          <w:szCs w:val="20"/>
        </w:rPr>
      </w:pPr>
      <w:r w:rsidRPr="001418D4">
        <w:rPr>
          <w:rFonts w:ascii="Montserrat Light" w:hAnsi="Montserrat Light" w:cs="Calibri"/>
          <w:color w:val="211E1E"/>
          <w:sz w:val="20"/>
          <w:szCs w:val="20"/>
        </w:rPr>
        <w:t>Milan,</w:t>
      </w:r>
      <w:r w:rsidR="00C079FE">
        <w:rPr>
          <w:rFonts w:ascii="Montserrat Light" w:hAnsi="Montserrat Light" w:cs="Calibri"/>
          <w:color w:val="211E1E"/>
          <w:sz w:val="20"/>
          <w:szCs w:val="20"/>
        </w:rPr>
        <w:t xml:space="preserve"> </w:t>
      </w:r>
      <w:r w:rsidR="00325A3B">
        <w:rPr>
          <w:rFonts w:ascii="Montserrat Light" w:hAnsi="Montserrat Light" w:cs="Calibri"/>
          <w:color w:val="211E1E"/>
          <w:sz w:val="20"/>
          <w:szCs w:val="20"/>
        </w:rPr>
        <w:t>24</w:t>
      </w:r>
      <w:r w:rsidR="00AA238B">
        <w:rPr>
          <w:rFonts w:ascii="Montserrat Light" w:hAnsi="Montserrat Light" w:cs="Calibri"/>
          <w:color w:val="211E1E"/>
          <w:sz w:val="20"/>
          <w:szCs w:val="20"/>
        </w:rPr>
        <w:t xml:space="preserve"> January </w:t>
      </w:r>
      <w:r w:rsidR="00F36F00" w:rsidRPr="001418D4">
        <w:rPr>
          <w:rFonts w:ascii="Montserrat Light" w:hAnsi="Montserrat Light" w:cs="Calibri"/>
          <w:color w:val="211E1E"/>
          <w:sz w:val="20"/>
          <w:szCs w:val="20"/>
        </w:rPr>
        <w:t>202</w:t>
      </w:r>
      <w:r w:rsidR="00AA238B">
        <w:rPr>
          <w:rFonts w:ascii="Montserrat Light" w:hAnsi="Montserrat Light" w:cs="Calibri"/>
          <w:color w:val="211E1E"/>
          <w:sz w:val="20"/>
          <w:szCs w:val="20"/>
        </w:rPr>
        <w:t>4</w:t>
      </w:r>
    </w:p>
    <w:p w14:paraId="70DFCDDA" w14:textId="77777777" w:rsidR="00CC0C22" w:rsidRPr="009822E4" w:rsidRDefault="00CC0C22" w:rsidP="009B0E54">
      <w:pPr>
        <w:spacing w:line="276" w:lineRule="auto"/>
        <w:jc w:val="both"/>
        <w:rPr>
          <w:rFonts w:cs="Calibri"/>
          <w:color w:val="424242"/>
          <w:sz w:val="16"/>
          <w:szCs w:val="16"/>
        </w:rPr>
      </w:pPr>
    </w:p>
    <w:p w14:paraId="2D68FA27" w14:textId="59AA8D75" w:rsidR="005203F9" w:rsidRPr="009D796F" w:rsidRDefault="005203F9" w:rsidP="009B0E54">
      <w:pPr>
        <w:spacing w:line="276" w:lineRule="auto"/>
        <w:jc w:val="both"/>
        <w:rPr>
          <w:rFonts w:cs="Calibri"/>
          <w:color w:val="424242"/>
          <w:sz w:val="16"/>
          <w:szCs w:val="16"/>
          <w:lang w:val="en-GB"/>
        </w:rPr>
      </w:pPr>
      <w:r w:rsidRPr="009D796F">
        <w:rPr>
          <w:rFonts w:cs="Calibri"/>
          <w:color w:val="424242"/>
          <w:sz w:val="16"/>
          <w:szCs w:val="16"/>
          <w:lang w:val="en-GB"/>
        </w:rPr>
        <w:t xml:space="preserve">The information contained in this Information </w:t>
      </w:r>
      <w:r w:rsidR="005500EB">
        <w:rPr>
          <w:rFonts w:cs="Calibri"/>
          <w:color w:val="424242"/>
          <w:sz w:val="16"/>
          <w:szCs w:val="16"/>
          <w:lang w:val="en-GB"/>
        </w:rPr>
        <w:t>l</w:t>
      </w:r>
      <w:r w:rsidRPr="009D796F">
        <w:rPr>
          <w:rFonts w:cs="Calibri"/>
          <w:color w:val="424242"/>
          <w:sz w:val="16"/>
          <w:szCs w:val="16"/>
          <w:lang w:val="en-GB"/>
        </w:rPr>
        <w:t xml:space="preserve">etter </w:t>
      </w:r>
      <w:r w:rsidR="009D796F" w:rsidRPr="009D796F">
        <w:rPr>
          <w:rFonts w:cs="Calibri"/>
          <w:color w:val="424242"/>
          <w:sz w:val="16"/>
          <w:szCs w:val="16"/>
          <w:lang w:val="en-GB"/>
        </w:rPr>
        <w:t>has a mere general and informative scope and does not constitute</w:t>
      </w:r>
      <w:r w:rsidR="005C0898">
        <w:rPr>
          <w:rFonts w:cs="Calibri"/>
          <w:color w:val="424242"/>
          <w:sz w:val="16"/>
          <w:szCs w:val="16"/>
          <w:lang w:val="en-GB"/>
        </w:rPr>
        <w:t xml:space="preserve"> </w:t>
      </w:r>
      <w:r w:rsidR="009D796F" w:rsidRPr="009D796F">
        <w:rPr>
          <w:rFonts w:cs="Calibri"/>
          <w:color w:val="424242"/>
          <w:sz w:val="16"/>
          <w:szCs w:val="16"/>
          <w:lang w:val="en-GB"/>
        </w:rPr>
        <w:t xml:space="preserve">an advice on the subjects covered. </w:t>
      </w:r>
    </w:p>
    <w:p w14:paraId="54BF2CEC" w14:textId="1A0E43E2" w:rsidR="00A5057F" w:rsidRPr="009D796F" w:rsidRDefault="009D796F" w:rsidP="009B0E54">
      <w:pPr>
        <w:spacing w:line="276" w:lineRule="auto"/>
        <w:jc w:val="both"/>
        <w:rPr>
          <w:rFonts w:cs="Calibri"/>
          <w:color w:val="424242"/>
          <w:sz w:val="16"/>
          <w:szCs w:val="16"/>
          <w:lang w:val="en-GB"/>
        </w:rPr>
      </w:pPr>
      <w:r w:rsidRPr="009D796F">
        <w:rPr>
          <w:rFonts w:cs="Calibri"/>
          <w:color w:val="424242"/>
          <w:sz w:val="16"/>
          <w:szCs w:val="16"/>
          <w:lang w:val="en-GB"/>
        </w:rPr>
        <w:t>Our Firm remains at complete disposal for any additional information</w:t>
      </w:r>
      <w:r w:rsidR="00A5057F" w:rsidRPr="009D796F">
        <w:rPr>
          <w:rFonts w:cs="Calibri"/>
          <w:color w:val="424242"/>
          <w:sz w:val="16"/>
          <w:szCs w:val="16"/>
          <w:lang w:val="en-GB"/>
        </w:rPr>
        <w:t xml:space="preserve">. </w:t>
      </w:r>
    </w:p>
    <w:p w14:paraId="24B9E7D6" w14:textId="1E1FEA6B" w:rsidR="006F183D" w:rsidRDefault="00BB4B87" w:rsidP="00633C5A">
      <w:pPr>
        <w:ind w:left="-1134" w:right="-1134"/>
      </w:pPr>
      <w:r>
        <w:rPr>
          <w:noProof/>
          <w:lang w:eastAsia="it-IT"/>
        </w:rPr>
        <w:lastRenderedPageBreak/>
        <mc:AlternateContent>
          <mc:Choice Requires="wps">
            <w:drawing>
              <wp:anchor distT="0" distB="0" distL="114300" distR="114300" simplePos="0" relativeHeight="251661312" behindDoc="0" locked="0" layoutInCell="1" allowOverlap="1" wp14:anchorId="7F18D3FD" wp14:editId="215101B6">
                <wp:simplePos x="0" y="0"/>
                <wp:positionH relativeFrom="column">
                  <wp:posOffset>-66675</wp:posOffset>
                </wp:positionH>
                <wp:positionV relativeFrom="paragraph">
                  <wp:posOffset>8888820</wp:posOffset>
                </wp:positionV>
                <wp:extent cx="2808514" cy="431074"/>
                <wp:effectExtent l="0" t="0" r="0" b="0"/>
                <wp:wrapNone/>
                <wp:docPr id="8" name="Casella di testo 8"/>
                <wp:cNvGraphicFramePr/>
                <a:graphic xmlns:a="http://schemas.openxmlformats.org/drawingml/2006/main">
                  <a:graphicData uri="http://schemas.microsoft.com/office/word/2010/wordprocessingShape">
                    <wps:wsp>
                      <wps:cNvSpPr txBox="1"/>
                      <wps:spPr>
                        <a:xfrm>
                          <a:off x="0" y="0"/>
                          <a:ext cx="2808514" cy="431074"/>
                        </a:xfrm>
                        <a:prstGeom prst="rect">
                          <a:avLst/>
                        </a:prstGeom>
                        <a:noFill/>
                        <a:ln w="6350">
                          <a:noFill/>
                        </a:ln>
                      </wps:spPr>
                      <wps:txbx>
                        <w:txbxContent>
                          <w:p w14:paraId="78D25DCD" w14:textId="77777777" w:rsidR="00BB4B87" w:rsidRPr="00BB4B87" w:rsidRDefault="00BB4B87" w:rsidP="00BB4B87">
                            <w:pPr>
                              <w:rPr>
                                <w:rFonts w:ascii="Montserrat Light" w:hAnsi="Montserrat Light"/>
                                <w:color w:val="2DBA47"/>
                                <w:sz w:val="32"/>
                                <w:szCs w:val="32"/>
                              </w:rPr>
                            </w:pPr>
                            <w:r w:rsidRPr="00BB4B87">
                              <w:rPr>
                                <w:rFonts w:ascii="Montserrat ExtraBold" w:eastAsia="Times New Roman" w:hAnsi="Montserrat ExtraBold" w:cs="Times New Roman"/>
                                <w:b/>
                                <w:bCs/>
                                <w:color w:val="2DBA47"/>
                                <w:sz w:val="28"/>
                                <w:szCs w:val="28"/>
                                <w:lang w:eastAsia="it-IT"/>
                              </w:rPr>
                              <w:t>www.studionicolini.com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8D3FD" id="Casella di testo 8" o:spid="_x0000_s1032" type="#_x0000_t202" style="position:absolute;left:0;text-align:left;margin-left:-5.25pt;margin-top:699.9pt;width:221.15pt;height:3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" filled="f" stroked="f" strokeweight=".5pt">
                <v:textbox>
                  <w:txbxContent>
                    <w:p w14:paraId="78D25DCD" w14:textId="77777777" w:rsidR="00BB4B87" w:rsidRPr="00BB4B87" w:rsidRDefault="00BB4B87" w:rsidP="00BB4B87">
                      <w:pPr>
                        <w:rPr>
                          <w:rFonts w:ascii="Montserrat Light" w:hAnsi="Montserrat Light"/>
                          <w:color w:val="2DBA47"/>
                          <w:sz w:val="32"/>
                          <w:szCs w:val="32"/>
                        </w:rPr>
                      </w:pPr>
                      <w:r w:rsidRPr="00BB4B87">
                        <w:rPr>
                          <w:rFonts w:ascii="Montserrat ExtraBold" w:eastAsia="Times New Roman" w:hAnsi="Montserrat ExtraBold" w:cs="Times New Roman"/>
                          <w:b/>
                          <w:bCs/>
                          <w:color w:val="2DBA47"/>
                          <w:sz w:val="28"/>
                          <w:szCs w:val="28"/>
                          <w:lang w:eastAsia="it-IT"/>
                        </w:rPr>
                        <w:t>www.studionicolini.com</w:t>
                      </w:r>
                    </w:p>
                  </w:txbxContent>
                </v:textbox>
              </v:shape>
            </w:pict>
          </mc:Fallback>
        </mc:AlternateContent>
      </w:r>
      <w:r>
        <w:rPr>
          <w:noProof/>
          <w:lang w:eastAsia="it-IT"/>
        </w:rPr>
        <mc:AlternateContent>
          <mc:Choice Requires="wps">
            <w:drawing>
              <wp:anchor distT="0" distB="0" distL="114300" distR="114300" simplePos="0" relativeHeight="251660288" behindDoc="0" locked="0" layoutInCell="1" allowOverlap="1" wp14:anchorId="14C7CBC6" wp14:editId="3BBB5A91">
                <wp:simplePos x="0" y="0"/>
                <wp:positionH relativeFrom="column">
                  <wp:posOffset>-66947</wp:posOffset>
                </wp:positionH>
                <wp:positionV relativeFrom="paragraph">
                  <wp:posOffset>7269298</wp:posOffset>
                </wp:positionV>
                <wp:extent cx="5552982" cy="1528355"/>
                <wp:effectExtent l="0" t="0" r="0" b="0"/>
                <wp:wrapNone/>
                <wp:docPr id="7" name="Casella di testo 7"/>
                <wp:cNvGraphicFramePr/>
                <a:graphic xmlns:a="http://schemas.openxmlformats.org/drawingml/2006/main">
                  <a:graphicData uri="http://schemas.microsoft.com/office/word/2010/wordprocessingShape">
                    <wps:wsp>
                      <wps:cNvSpPr txBox="1"/>
                      <wps:spPr>
                        <a:xfrm>
                          <a:off x="0" y="0"/>
                          <a:ext cx="5552982" cy="1528355"/>
                        </a:xfrm>
                        <a:prstGeom prst="rect">
                          <a:avLst/>
                        </a:prstGeom>
                        <a:noFill/>
                        <a:ln w="6350">
                          <a:noFill/>
                        </a:ln>
                      </wps:spPr>
                      <wps:txbx>
                        <w:txbxContent>
                          <w:p w14:paraId="067D17FA" w14:textId="0AE61216" w:rsidR="00BB4B87" w:rsidRPr="00BB4B87" w:rsidRDefault="00BB4B87" w:rsidP="00BB4B87">
                            <w:pPr>
                              <w:spacing w:line="360" w:lineRule="auto"/>
                              <w:rPr>
                                <w:rFonts w:ascii="Montserrat ExtraBold" w:eastAsia="Times New Roman" w:hAnsi="Montserrat ExtraBold" w:cs="Times New Roman"/>
                                <w:b/>
                                <w:bCs/>
                                <w:color w:val="424242"/>
                                <w:lang w:eastAsia="it-IT"/>
                              </w:rPr>
                            </w:pPr>
                            <w:r w:rsidRPr="00BB4B87">
                              <w:rPr>
                                <w:rFonts w:ascii="Montserrat ExtraBold" w:eastAsia="Times New Roman" w:hAnsi="Montserrat ExtraBold" w:cs="Times New Roman"/>
                                <w:b/>
                                <w:bCs/>
                                <w:color w:val="424242"/>
                                <w:lang w:eastAsia="it-IT"/>
                              </w:rPr>
                              <w:t>MILAN</w:t>
                            </w:r>
                          </w:p>
                          <w:p w14:paraId="080D8B85" w14:textId="37508FC3" w:rsidR="00BB4B87" w:rsidRPr="00BB4B87" w:rsidRDefault="00BB4B87" w:rsidP="00BB4B87">
                            <w:pPr>
                              <w:spacing w:line="276" w:lineRule="auto"/>
                              <w:rPr>
                                <w:rFonts w:eastAsia="Times New Roman" w:cs="Times New Roman"/>
                                <w:color w:val="424242"/>
                                <w:sz w:val="20"/>
                                <w:szCs w:val="20"/>
                                <w:lang w:eastAsia="it-IT"/>
                              </w:rPr>
                            </w:pPr>
                            <w:r w:rsidRPr="00BB4B87">
                              <w:rPr>
                                <w:rFonts w:eastAsia="Times New Roman" w:cs="Times New Roman"/>
                                <w:color w:val="424242"/>
                                <w:sz w:val="20"/>
                                <w:szCs w:val="20"/>
                                <w:lang w:eastAsia="it-IT"/>
                              </w:rPr>
                              <w:t>Via Visconti di Modrone, 38</w:t>
                            </w:r>
                            <w:r w:rsidR="008D1B5C">
                              <w:rPr>
                                <w:rFonts w:eastAsia="Times New Roman" w:cs="Times New Roman"/>
                                <w:color w:val="424242"/>
                                <w:sz w:val="20"/>
                                <w:szCs w:val="20"/>
                                <w:lang w:eastAsia="it-IT"/>
                              </w:rPr>
                              <w:t xml:space="preserve"> - </w:t>
                            </w:r>
                            <w:r w:rsidRPr="00BB4B87">
                              <w:rPr>
                                <w:rFonts w:eastAsia="Times New Roman" w:cs="Times New Roman"/>
                                <w:color w:val="424242"/>
                                <w:sz w:val="20"/>
                                <w:szCs w:val="20"/>
                                <w:lang w:eastAsia="it-IT"/>
                              </w:rPr>
                              <w:t>20122 Milan</w:t>
                            </w:r>
                          </w:p>
                          <w:p w14:paraId="0AAE1B8D" w14:textId="3ACBF8BF" w:rsidR="00BB4B87" w:rsidRPr="00C406D5" w:rsidRDefault="00BB4B87" w:rsidP="00BB4B87">
                            <w:pPr>
                              <w:spacing w:line="276" w:lineRule="auto"/>
                              <w:rPr>
                                <w:rFonts w:eastAsia="Times New Roman" w:cs="Times New Roman"/>
                                <w:color w:val="424242"/>
                                <w:sz w:val="20"/>
                                <w:szCs w:val="20"/>
                                <w:lang w:val="en-GB" w:eastAsia="it-IT"/>
                              </w:rPr>
                            </w:pPr>
                            <w:r w:rsidRPr="00C406D5">
                              <w:rPr>
                                <w:rFonts w:eastAsia="Times New Roman" w:cs="Times New Roman"/>
                                <w:color w:val="424242"/>
                                <w:sz w:val="20"/>
                                <w:szCs w:val="20"/>
                                <w:lang w:val="en-GB" w:eastAsia="it-IT"/>
                              </w:rPr>
                              <w:t>Tel: (39) 02 76</w:t>
                            </w:r>
                            <w:r w:rsidR="00F31BE3" w:rsidRPr="00C406D5">
                              <w:rPr>
                                <w:rFonts w:eastAsia="Times New Roman" w:cs="Times New Roman"/>
                                <w:color w:val="424242"/>
                                <w:sz w:val="20"/>
                                <w:szCs w:val="20"/>
                                <w:lang w:val="en-GB" w:eastAsia="it-IT"/>
                              </w:rPr>
                              <w:t>.</w:t>
                            </w:r>
                            <w:r w:rsidRPr="00C406D5">
                              <w:rPr>
                                <w:rFonts w:eastAsia="Times New Roman" w:cs="Times New Roman"/>
                                <w:color w:val="424242"/>
                                <w:sz w:val="20"/>
                                <w:szCs w:val="20"/>
                                <w:lang w:val="en-GB" w:eastAsia="it-IT"/>
                              </w:rPr>
                              <w:t>02</w:t>
                            </w:r>
                            <w:r w:rsidR="00F31BE3" w:rsidRPr="00C406D5">
                              <w:rPr>
                                <w:rFonts w:eastAsia="Times New Roman" w:cs="Times New Roman"/>
                                <w:color w:val="424242"/>
                                <w:sz w:val="20"/>
                                <w:szCs w:val="20"/>
                                <w:lang w:val="en-GB" w:eastAsia="it-IT"/>
                              </w:rPr>
                              <w:t>.</w:t>
                            </w:r>
                            <w:r w:rsidRPr="00C406D5">
                              <w:rPr>
                                <w:rFonts w:eastAsia="Times New Roman" w:cs="Times New Roman"/>
                                <w:color w:val="424242"/>
                                <w:sz w:val="20"/>
                                <w:szCs w:val="20"/>
                                <w:lang w:val="en-GB" w:eastAsia="it-IT"/>
                              </w:rPr>
                              <w:t>15.14</w:t>
                            </w:r>
                            <w:r w:rsidRPr="00C406D5">
                              <w:rPr>
                                <w:rFonts w:eastAsia="Times New Roman" w:cs="Times New Roman"/>
                                <w:color w:val="424242"/>
                                <w:sz w:val="20"/>
                                <w:szCs w:val="20"/>
                                <w:lang w:val="en-GB" w:eastAsia="it-IT"/>
                              </w:rPr>
                              <w:br/>
                              <w:t>Fax: (39) 02 78</w:t>
                            </w:r>
                            <w:r w:rsidR="00F31BE3" w:rsidRPr="00C406D5">
                              <w:rPr>
                                <w:rFonts w:eastAsia="Times New Roman" w:cs="Times New Roman"/>
                                <w:color w:val="424242"/>
                                <w:sz w:val="20"/>
                                <w:szCs w:val="20"/>
                                <w:lang w:val="en-GB" w:eastAsia="it-IT"/>
                              </w:rPr>
                              <w:t>.</w:t>
                            </w:r>
                            <w:r w:rsidRPr="00C406D5">
                              <w:rPr>
                                <w:rFonts w:eastAsia="Times New Roman" w:cs="Times New Roman"/>
                                <w:color w:val="424242"/>
                                <w:sz w:val="20"/>
                                <w:szCs w:val="20"/>
                                <w:lang w:val="en-GB" w:eastAsia="it-IT"/>
                              </w:rPr>
                              <w:t>05</w:t>
                            </w:r>
                            <w:r w:rsidR="00F31BE3" w:rsidRPr="00C406D5">
                              <w:rPr>
                                <w:rFonts w:eastAsia="Times New Roman" w:cs="Times New Roman"/>
                                <w:color w:val="424242"/>
                                <w:sz w:val="20"/>
                                <w:szCs w:val="20"/>
                                <w:lang w:val="en-GB" w:eastAsia="it-IT"/>
                              </w:rPr>
                              <w:t>.</w:t>
                            </w:r>
                            <w:r w:rsidRPr="00C406D5">
                              <w:rPr>
                                <w:rFonts w:eastAsia="Times New Roman" w:cs="Times New Roman"/>
                                <w:color w:val="424242"/>
                                <w:sz w:val="20"/>
                                <w:szCs w:val="20"/>
                                <w:lang w:val="en-GB" w:eastAsia="it-IT"/>
                              </w:rPr>
                              <w:t>13</w:t>
                            </w:r>
                            <w:r w:rsidRPr="00C406D5">
                              <w:rPr>
                                <w:rFonts w:eastAsia="Times New Roman" w:cs="Times New Roman"/>
                                <w:color w:val="424242"/>
                                <w:sz w:val="20"/>
                                <w:szCs w:val="20"/>
                                <w:lang w:val="en-GB" w:eastAsia="it-IT"/>
                              </w:rPr>
                              <w:br/>
                              <w:t>E-mail: info@studionicolini.com</w:t>
                            </w:r>
                          </w:p>
                          <w:p w14:paraId="5463A678" w14:textId="7965A64F" w:rsidR="00BB4B87" w:rsidRPr="00C406D5" w:rsidRDefault="00BB4B87" w:rsidP="00BB4B87">
                            <w:pPr>
                              <w:spacing w:line="276" w:lineRule="auto"/>
                              <w:rPr>
                                <w:rFonts w:eastAsia="Times New Roman" w:cs="Times New Roman"/>
                                <w:color w:val="424242"/>
                                <w:sz w:val="20"/>
                                <w:szCs w:val="20"/>
                                <w:lang w:val="en-GB" w:eastAsia="it-IT"/>
                              </w:rPr>
                            </w:pPr>
                            <w:r w:rsidRPr="00C406D5">
                              <w:rPr>
                                <w:rFonts w:eastAsia="Times New Roman" w:cs="Times New Roman"/>
                                <w:color w:val="424242"/>
                                <w:sz w:val="20"/>
                                <w:szCs w:val="20"/>
                                <w:lang w:val="en-GB" w:eastAsia="it-IT"/>
                              </w:rPr>
                              <w:t xml:space="preserve">Fiscal </w:t>
                            </w:r>
                            <w:r w:rsidR="00C406D5" w:rsidRPr="00C406D5">
                              <w:rPr>
                                <w:rFonts w:eastAsia="Times New Roman" w:cs="Times New Roman"/>
                                <w:color w:val="424242"/>
                                <w:sz w:val="20"/>
                                <w:szCs w:val="20"/>
                                <w:lang w:val="en-GB" w:eastAsia="it-IT"/>
                              </w:rPr>
                              <w:t xml:space="preserve">code and VAT number </w:t>
                            </w:r>
                            <w:r w:rsidRPr="00C406D5">
                              <w:rPr>
                                <w:rFonts w:eastAsia="Times New Roman" w:cs="Times New Roman"/>
                                <w:color w:val="424242"/>
                                <w:sz w:val="20"/>
                                <w:szCs w:val="20"/>
                                <w:lang w:val="en-GB" w:eastAsia="it-IT"/>
                              </w:rPr>
                              <w:t>09910630152</w:t>
                            </w:r>
                          </w:p>
                          <w:p w14:paraId="0DF636EB" w14:textId="77777777" w:rsidR="00BB4B87" w:rsidRPr="00C406D5" w:rsidRDefault="00BB4B87" w:rsidP="00BB4B87">
                            <w:pPr>
                              <w:rPr>
                                <w:rFonts w:eastAsia="Times New Roman" w:cs="Times New Roman"/>
                                <w:color w:val="FFFFFF" w:themeColor="background1"/>
                                <w:sz w:val="20"/>
                                <w:szCs w:val="20"/>
                                <w:lang w:val="en-GB" w:eastAsia="it-IT"/>
                              </w:rPr>
                            </w:pPr>
                          </w:p>
                          <w:p w14:paraId="39A5895F" w14:textId="77777777" w:rsidR="00BB4B87" w:rsidRPr="00C406D5" w:rsidRDefault="00BB4B87" w:rsidP="00BB4B87">
                            <w:pPr>
                              <w:rPr>
                                <w:rFonts w:ascii="Montserrat Light" w:hAnsi="Montserrat Light"/>
                                <w:color w:val="FFFFFF" w:themeColor="background1"/>
                                <w:sz w:val="28"/>
                                <w:szCs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7CBC6" id="Casella di testo 7" o:spid="_x0000_s1033" type="#_x0000_t202" style="position:absolute;left:0;text-align:left;margin-left:-5.25pt;margin-top:572.4pt;width:437.25pt;height:12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" filled="f" stroked="f" strokeweight=".5pt">
                <v:textbox>
                  <w:txbxContent>
                    <w:p w14:paraId="067D17FA" w14:textId="0AE61216" w:rsidR="00BB4B87" w:rsidRPr="00BB4B87" w:rsidRDefault="00BB4B87" w:rsidP="00BB4B87">
                      <w:pPr>
                        <w:spacing w:line="360" w:lineRule="auto"/>
                        <w:rPr>
                          <w:rFonts w:ascii="Montserrat ExtraBold" w:eastAsia="Times New Roman" w:hAnsi="Montserrat ExtraBold" w:cs="Times New Roman"/>
                          <w:b/>
                          <w:bCs/>
                          <w:color w:val="424242"/>
                          <w:lang w:eastAsia="it-IT"/>
                        </w:rPr>
                      </w:pPr>
                      <w:r w:rsidRPr="00BB4B87">
                        <w:rPr>
                          <w:rFonts w:ascii="Montserrat ExtraBold" w:eastAsia="Times New Roman" w:hAnsi="Montserrat ExtraBold" w:cs="Times New Roman"/>
                          <w:b/>
                          <w:bCs/>
                          <w:color w:val="424242"/>
                          <w:lang w:eastAsia="it-IT"/>
                        </w:rPr>
                        <w:t>MILAN</w:t>
                      </w:r>
                    </w:p>
                    <w:p w14:paraId="080D8B85" w14:textId="37508FC3" w:rsidR="00BB4B87" w:rsidRPr="00BB4B87" w:rsidRDefault="00BB4B87" w:rsidP="00BB4B87">
                      <w:pPr>
                        <w:spacing w:line="276" w:lineRule="auto"/>
                        <w:rPr>
                          <w:rFonts w:eastAsia="Times New Roman" w:cs="Times New Roman"/>
                          <w:color w:val="424242"/>
                          <w:sz w:val="20"/>
                          <w:szCs w:val="20"/>
                          <w:lang w:eastAsia="it-IT"/>
                        </w:rPr>
                      </w:pPr>
                      <w:r w:rsidRPr="00BB4B87">
                        <w:rPr>
                          <w:rFonts w:eastAsia="Times New Roman" w:cs="Times New Roman"/>
                          <w:color w:val="424242"/>
                          <w:sz w:val="20"/>
                          <w:szCs w:val="20"/>
                          <w:lang w:eastAsia="it-IT"/>
                        </w:rPr>
                        <w:t>Via Visconti di Modrone, 38</w:t>
                      </w:r>
                      <w:r w:rsidR="008D1B5C">
                        <w:rPr>
                          <w:rFonts w:eastAsia="Times New Roman" w:cs="Times New Roman"/>
                          <w:color w:val="424242"/>
                          <w:sz w:val="20"/>
                          <w:szCs w:val="20"/>
                          <w:lang w:eastAsia="it-IT"/>
                        </w:rPr>
                        <w:t xml:space="preserve"> - </w:t>
                      </w:r>
                      <w:r w:rsidRPr="00BB4B87">
                        <w:rPr>
                          <w:rFonts w:eastAsia="Times New Roman" w:cs="Times New Roman"/>
                          <w:color w:val="424242"/>
                          <w:sz w:val="20"/>
                          <w:szCs w:val="20"/>
                          <w:lang w:eastAsia="it-IT"/>
                        </w:rPr>
                        <w:t>20122 Milan</w:t>
                      </w:r>
                    </w:p>
                    <w:p w14:paraId="0AAE1B8D" w14:textId="3ACBF8BF" w:rsidR="00BB4B87" w:rsidRPr="00C406D5" w:rsidRDefault="00BB4B87" w:rsidP="00BB4B87">
                      <w:pPr>
                        <w:spacing w:line="276" w:lineRule="auto"/>
                        <w:rPr>
                          <w:rFonts w:eastAsia="Times New Roman" w:cs="Times New Roman"/>
                          <w:color w:val="424242"/>
                          <w:sz w:val="20"/>
                          <w:szCs w:val="20"/>
                          <w:lang w:val="en-GB" w:eastAsia="it-IT"/>
                        </w:rPr>
                      </w:pPr>
                      <w:r w:rsidRPr="00C406D5">
                        <w:rPr>
                          <w:rFonts w:eastAsia="Times New Roman" w:cs="Times New Roman"/>
                          <w:color w:val="424242"/>
                          <w:sz w:val="20"/>
                          <w:szCs w:val="20"/>
                          <w:lang w:val="en-GB" w:eastAsia="it-IT"/>
                        </w:rPr>
                        <w:t>Tel: (39) 02 76</w:t>
                      </w:r>
                      <w:r w:rsidR="00F31BE3" w:rsidRPr="00C406D5">
                        <w:rPr>
                          <w:rFonts w:eastAsia="Times New Roman" w:cs="Times New Roman"/>
                          <w:color w:val="424242"/>
                          <w:sz w:val="20"/>
                          <w:szCs w:val="20"/>
                          <w:lang w:val="en-GB" w:eastAsia="it-IT"/>
                        </w:rPr>
                        <w:t>.</w:t>
                      </w:r>
                      <w:r w:rsidRPr="00C406D5">
                        <w:rPr>
                          <w:rFonts w:eastAsia="Times New Roman" w:cs="Times New Roman"/>
                          <w:color w:val="424242"/>
                          <w:sz w:val="20"/>
                          <w:szCs w:val="20"/>
                          <w:lang w:val="en-GB" w:eastAsia="it-IT"/>
                        </w:rPr>
                        <w:t>02</w:t>
                      </w:r>
                      <w:r w:rsidR="00F31BE3" w:rsidRPr="00C406D5">
                        <w:rPr>
                          <w:rFonts w:eastAsia="Times New Roman" w:cs="Times New Roman"/>
                          <w:color w:val="424242"/>
                          <w:sz w:val="20"/>
                          <w:szCs w:val="20"/>
                          <w:lang w:val="en-GB" w:eastAsia="it-IT"/>
                        </w:rPr>
                        <w:t>.</w:t>
                      </w:r>
                      <w:r w:rsidRPr="00C406D5">
                        <w:rPr>
                          <w:rFonts w:eastAsia="Times New Roman" w:cs="Times New Roman"/>
                          <w:color w:val="424242"/>
                          <w:sz w:val="20"/>
                          <w:szCs w:val="20"/>
                          <w:lang w:val="en-GB" w:eastAsia="it-IT"/>
                        </w:rPr>
                        <w:t>15.14</w:t>
                      </w:r>
                      <w:r w:rsidRPr="00C406D5">
                        <w:rPr>
                          <w:rFonts w:eastAsia="Times New Roman" w:cs="Times New Roman"/>
                          <w:color w:val="424242"/>
                          <w:sz w:val="20"/>
                          <w:szCs w:val="20"/>
                          <w:lang w:val="en-GB" w:eastAsia="it-IT"/>
                        </w:rPr>
                        <w:br/>
                        <w:t>Fax: (39) 02 78</w:t>
                      </w:r>
                      <w:r w:rsidR="00F31BE3" w:rsidRPr="00C406D5">
                        <w:rPr>
                          <w:rFonts w:eastAsia="Times New Roman" w:cs="Times New Roman"/>
                          <w:color w:val="424242"/>
                          <w:sz w:val="20"/>
                          <w:szCs w:val="20"/>
                          <w:lang w:val="en-GB" w:eastAsia="it-IT"/>
                        </w:rPr>
                        <w:t>.</w:t>
                      </w:r>
                      <w:r w:rsidRPr="00C406D5">
                        <w:rPr>
                          <w:rFonts w:eastAsia="Times New Roman" w:cs="Times New Roman"/>
                          <w:color w:val="424242"/>
                          <w:sz w:val="20"/>
                          <w:szCs w:val="20"/>
                          <w:lang w:val="en-GB" w:eastAsia="it-IT"/>
                        </w:rPr>
                        <w:t>05</w:t>
                      </w:r>
                      <w:r w:rsidR="00F31BE3" w:rsidRPr="00C406D5">
                        <w:rPr>
                          <w:rFonts w:eastAsia="Times New Roman" w:cs="Times New Roman"/>
                          <w:color w:val="424242"/>
                          <w:sz w:val="20"/>
                          <w:szCs w:val="20"/>
                          <w:lang w:val="en-GB" w:eastAsia="it-IT"/>
                        </w:rPr>
                        <w:t>.</w:t>
                      </w:r>
                      <w:r w:rsidRPr="00C406D5">
                        <w:rPr>
                          <w:rFonts w:eastAsia="Times New Roman" w:cs="Times New Roman"/>
                          <w:color w:val="424242"/>
                          <w:sz w:val="20"/>
                          <w:szCs w:val="20"/>
                          <w:lang w:val="en-GB" w:eastAsia="it-IT"/>
                        </w:rPr>
                        <w:t>13</w:t>
                      </w:r>
                      <w:r w:rsidRPr="00C406D5">
                        <w:rPr>
                          <w:rFonts w:eastAsia="Times New Roman" w:cs="Times New Roman"/>
                          <w:color w:val="424242"/>
                          <w:sz w:val="20"/>
                          <w:szCs w:val="20"/>
                          <w:lang w:val="en-GB" w:eastAsia="it-IT"/>
                        </w:rPr>
                        <w:br/>
                        <w:t>E-mail: info@studionicolini.com</w:t>
                      </w:r>
                    </w:p>
                    <w:p w14:paraId="5463A678" w14:textId="7965A64F" w:rsidR="00BB4B87" w:rsidRPr="00C406D5" w:rsidRDefault="00BB4B87" w:rsidP="00BB4B87">
                      <w:pPr>
                        <w:spacing w:line="276" w:lineRule="auto"/>
                        <w:rPr>
                          <w:rFonts w:eastAsia="Times New Roman" w:cs="Times New Roman"/>
                          <w:color w:val="424242"/>
                          <w:sz w:val="20"/>
                          <w:szCs w:val="20"/>
                          <w:lang w:val="en-GB" w:eastAsia="it-IT"/>
                        </w:rPr>
                      </w:pPr>
                      <w:r w:rsidRPr="00C406D5">
                        <w:rPr>
                          <w:rFonts w:eastAsia="Times New Roman" w:cs="Times New Roman"/>
                          <w:color w:val="424242"/>
                          <w:sz w:val="20"/>
                          <w:szCs w:val="20"/>
                          <w:lang w:val="en-GB" w:eastAsia="it-IT"/>
                        </w:rPr>
                        <w:t xml:space="preserve">Fiscal </w:t>
                      </w:r>
                      <w:r w:rsidR="00C406D5" w:rsidRPr="00C406D5">
                        <w:rPr>
                          <w:rFonts w:eastAsia="Times New Roman" w:cs="Times New Roman"/>
                          <w:color w:val="424242"/>
                          <w:sz w:val="20"/>
                          <w:szCs w:val="20"/>
                          <w:lang w:val="en-GB" w:eastAsia="it-IT"/>
                        </w:rPr>
                        <w:t xml:space="preserve">code and VAT number </w:t>
                      </w:r>
                      <w:r w:rsidRPr="00C406D5">
                        <w:rPr>
                          <w:rFonts w:eastAsia="Times New Roman" w:cs="Times New Roman"/>
                          <w:color w:val="424242"/>
                          <w:sz w:val="20"/>
                          <w:szCs w:val="20"/>
                          <w:lang w:val="en-GB" w:eastAsia="it-IT"/>
                        </w:rPr>
                        <w:t>09910630152</w:t>
                      </w:r>
                    </w:p>
                    <w:p w14:paraId="0DF636EB" w14:textId="77777777" w:rsidR="00BB4B87" w:rsidRPr="00C406D5" w:rsidRDefault="00BB4B87" w:rsidP="00BB4B87">
                      <w:pPr>
                        <w:rPr>
                          <w:rFonts w:eastAsia="Times New Roman" w:cs="Times New Roman"/>
                          <w:color w:val="FFFFFF" w:themeColor="background1"/>
                          <w:sz w:val="20"/>
                          <w:szCs w:val="20"/>
                          <w:lang w:val="en-GB" w:eastAsia="it-IT"/>
                        </w:rPr>
                      </w:pPr>
                    </w:p>
                    <w:p w14:paraId="39A5895F" w14:textId="77777777" w:rsidR="00BB4B87" w:rsidRPr="00C406D5" w:rsidRDefault="00BB4B87" w:rsidP="00BB4B87">
                      <w:pPr>
                        <w:rPr>
                          <w:rFonts w:ascii="Montserrat Light" w:hAnsi="Montserrat Light"/>
                          <w:color w:val="FFFFFF" w:themeColor="background1"/>
                          <w:sz w:val="28"/>
                          <w:szCs w:val="28"/>
                          <w:lang w:val="en-GB"/>
                        </w:rPr>
                      </w:pPr>
                    </w:p>
                  </w:txbxContent>
                </v:textbox>
              </v:shape>
            </w:pict>
          </mc:Fallback>
        </mc:AlternateContent>
      </w:r>
      <w:r w:rsidR="00633C5A">
        <w:rPr>
          <w:noProof/>
          <w:lang w:eastAsia="it-IT"/>
        </w:rPr>
        <w:drawing>
          <wp:inline distT="0" distB="0" distL="0" distR="0" wp14:anchorId="0ABFC8CD" wp14:editId="1D8E300A">
            <wp:extent cx="7584935" cy="9777556"/>
            <wp:effectExtent l="0" t="0" r="0" b="190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9">
                      <a:extLst>
                        <a:ext uri="{28A0092B-C50C-407E-A947-70E740481C1C}">
                          <a14:useLocalDpi xmlns:a14="http://schemas.microsoft.com/office/drawing/2010/main" val="0"/>
                        </a:ext>
                      </a:extLst>
                    </a:blip>
                    <a:stretch>
                      <a:fillRect/>
                    </a:stretch>
                  </pic:blipFill>
                  <pic:spPr>
                    <a:xfrm>
                      <a:off x="0" y="0"/>
                      <a:ext cx="7584935" cy="9777556"/>
                    </a:xfrm>
                    <a:prstGeom prst="rect">
                      <a:avLst/>
                    </a:prstGeom>
                  </pic:spPr>
                </pic:pic>
              </a:graphicData>
            </a:graphic>
          </wp:inline>
        </w:drawing>
      </w:r>
    </w:p>
    <w:sectPr w:rsidR="006F183D" w:rsidSect="008C788B">
      <w:headerReference w:type="default" r:id="rId10"/>
      <w:footerReference w:type="even" r:id="rId11"/>
      <w:footerReference w:type="default" r:id="rId12"/>
      <w:pgSz w:w="11906" w:h="16838" w:code="9"/>
      <w:pgMar w:top="0"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49859" w14:textId="77777777" w:rsidR="004D3234" w:rsidRDefault="004D3234" w:rsidP="00D03470">
      <w:r>
        <w:separator/>
      </w:r>
    </w:p>
  </w:endnote>
  <w:endnote w:type="continuationSeparator" w:id="0">
    <w:p w14:paraId="6D62BAA3" w14:textId="77777777" w:rsidR="004D3234" w:rsidRDefault="004D3234" w:rsidP="00D03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Montserrat Light">
    <w:charset w:val="00"/>
    <w:family w:val="auto"/>
    <w:pitch w:val="variable"/>
    <w:sig w:usb0="2000020F" w:usb1="00000003" w:usb2="00000000" w:usb3="00000000" w:csb0="00000197" w:csb1="00000000"/>
  </w:font>
  <w:font w:name="Montserrat ExtraBold">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555778716"/>
      <w:docPartObj>
        <w:docPartGallery w:val="Page Numbers (Bottom of Page)"/>
        <w:docPartUnique/>
      </w:docPartObj>
    </w:sdtPr>
    <w:sdtEndPr>
      <w:rPr>
        <w:rStyle w:val="Numeropagina"/>
      </w:rPr>
    </w:sdtEndPr>
    <w:sdtContent>
      <w:p w14:paraId="78DBC024" w14:textId="77777777" w:rsidR="00633C5A" w:rsidRDefault="00633C5A" w:rsidP="002D276F">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21671074" w14:textId="77777777" w:rsidR="00633C5A" w:rsidRDefault="00633C5A" w:rsidP="00633C5A">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669072965"/>
      <w:docPartObj>
        <w:docPartGallery w:val="Page Numbers (Bottom of Page)"/>
        <w:docPartUnique/>
      </w:docPartObj>
    </w:sdtPr>
    <w:sdtEndPr>
      <w:rPr>
        <w:rStyle w:val="Numeropagina"/>
      </w:rPr>
    </w:sdtEndPr>
    <w:sdtContent>
      <w:p w14:paraId="2E9ADCAC" w14:textId="77777777" w:rsidR="00633C5A" w:rsidRPr="00633C5A" w:rsidRDefault="00633C5A" w:rsidP="002D276F">
        <w:pPr>
          <w:pStyle w:val="Pidipagina"/>
          <w:framePr w:wrap="none" w:vAnchor="text" w:hAnchor="margin" w:xAlign="right" w:y="1"/>
          <w:rPr>
            <w:rStyle w:val="Numeropagina"/>
          </w:rPr>
        </w:pPr>
        <w:r w:rsidRPr="00633C5A">
          <w:rPr>
            <w:rStyle w:val="Numeropagina"/>
          </w:rPr>
          <w:fldChar w:fldCharType="begin"/>
        </w:r>
        <w:r w:rsidRPr="00633C5A">
          <w:rPr>
            <w:rStyle w:val="Numeropagina"/>
          </w:rPr>
          <w:instrText xml:space="preserve"> PAGE </w:instrText>
        </w:r>
        <w:r w:rsidRPr="00633C5A">
          <w:rPr>
            <w:rStyle w:val="Numeropagina"/>
          </w:rPr>
          <w:fldChar w:fldCharType="separate"/>
        </w:r>
        <w:r w:rsidR="00C744E2">
          <w:rPr>
            <w:rStyle w:val="Numeropagina"/>
            <w:noProof/>
          </w:rPr>
          <w:t>3</w:t>
        </w:r>
        <w:r w:rsidRPr="00633C5A">
          <w:rPr>
            <w:rStyle w:val="Numeropagina"/>
          </w:rPr>
          <w:fldChar w:fldCharType="end"/>
        </w:r>
      </w:p>
    </w:sdtContent>
  </w:sdt>
  <w:p w14:paraId="06108788" w14:textId="77777777" w:rsidR="00633C5A" w:rsidRPr="00633C5A" w:rsidRDefault="00633C5A" w:rsidP="00633C5A">
    <w:pPr>
      <w:pStyle w:val="Pidipagina"/>
      <w:ind w:right="360"/>
    </w:pPr>
    <w:r w:rsidRPr="00633C5A">
      <w:t>www.studionicolini.com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BF93E" w14:textId="77777777" w:rsidR="004D3234" w:rsidRDefault="004D3234" w:rsidP="00D03470">
      <w:r>
        <w:separator/>
      </w:r>
    </w:p>
  </w:footnote>
  <w:footnote w:type="continuationSeparator" w:id="0">
    <w:p w14:paraId="03930589" w14:textId="77777777" w:rsidR="004D3234" w:rsidRDefault="004D3234" w:rsidP="00D03470">
      <w:r>
        <w:continuationSeparator/>
      </w:r>
    </w:p>
  </w:footnote>
  <w:footnote w:id="1">
    <w:p w14:paraId="1E653049" w14:textId="3AC81D64" w:rsidR="003D5760" w:rsidRPr="005B15C7" w:rsidRDefault="003D5760" w:rsidP="005B15C7">
      <w:pPr>
        <w:pStyle w:val="NormaleWeb"/>
        <w:spacing w:before="0" w:beforeAutospacing="0" w:after="0" w:afterAutospacing="0"/>
        <w:jc w:val="both"/>
        <w:rPr>
          <w:rFonts w:ascii="Montserrat" w:hAnsi="Montserrat" w:cs="Segoe UI"/>
          <w:sz w:val="18"/>
          <w:szCs w:val="18"/>
          <w:lang w:val="en-GB"/>
        </w:rPr>
      </w:pPr>
      <w:r w:rsidRPr="003D5760">
        <w:rPr>
          <w:rStyle w:val="Rimandonotaapidipagina"/>
          <w:rFonts w:ascii="Montserrat" w:hAnsi="Montserrat"/>
          <w:sz w:val="18"/>
          <w:szCs w:val="18"/>
        </w:rPr>
        <w:footnoteRef/>
      </w:r>
      <w:r w:rsidRPr="003D5760">
        <w:rPr>
          <w:rFonts w:ascii="Montserrat" w:hAnsi="Montserrat" w:cs="Segoe UI"/>
          <w:sz w:val="18"/>
          <w:szCs w:val="18"/>
          <w:lang w:val="en-GB"/>
        </w:rPr>
        <w:t xml:space="preserve"> </w:t>
      </w:r>
      <w:r w:rsidRPr="003D5760">
        <w:rPr>
          <w:rFonts w:ascii="Montserrat" w:hAnsi="Montserrat" w:cs="Segoe UI"/>
          <w:sz w:val="18"/>
          <w:szCs w:val="18"/>
          <w:lang w:val="en-GB"/>
        </w:rPr>
        <w:t>It is noted that the reassessment of the value of participations should be evaluated with the perspective of a potential tax saving upon any subsequent disposal of assets</w:t>
      </w:r>
      <w:r>
        <w:rPr>
          <w:rFonts w:ascii="Montserrat" w:hAnsi="Montserrat" w:cs="Segoe UI"/>
          <w:sz w:val="18"/>
          <w:szCs w:val="18"/>
          <w:lang w:val="en-GB"/>
        </w:rPr>
        <w:t>; t</w:t>
      </w:r>
      <w:r w:rsidRPr="003D5760">
        <w:rPr>
          <w:rFonts w:ascii="Montserrat" w:hAnsi="Montserrat" w:cs="Segoe UI"/>
          <w:sz w:val="18"/>
          <w:szCs w:val="18"/>
          <w:lang w:val="en-GB"/>
        </w:rPr>
        <w:t>herefore, for the facilitated regime to be advantageous</w:t>
      </w:r>
      <w:r w:rsidRPr="005B15C7">
        <w:rPr>
          <w:rFonts w:ascii="Montserrat" w:hAnsi="Montserrat" w:cs="Segoe UI"/>
          <w:sz w:val="18"/>
          <w:szCs w:val="18"/>
          <w:lang w:val="en-GB"/>
        </w:rPr>
        <w:t xml:space="preserve">, it is necessary that the 16% substitute tax applied to the value of the participation is </w:t>
      </w:r>
      <w:r w:rsidRPr="005B15C7">
        <w:rPr>
          <w:rFonts w:ascii="Montserrat" w:hAnsi="Montserrat" w:cs="Segoe UI"/>
          <w:b/>
          <w:bCs/>
          <w:sz w:val="18"/>
          <w:szCs w:val="18"/>
          <w:lang w:val="en-GB"/>
        </w:rPr>
        <w:t>lower than 26%</w:t>
      </w:r>
      <w:r w:rsidRPr="005B15C7">
        <w:rPr>
          <w:rFonts w:ascii="Montserrat" w:hAnsi="Montserrat" w:cs="Segoe UI"/>
          <w:sz w:val="18"/>
          <w:szCs w:val="18"/>
          <w:lang w:val="en-GB"/>
        </w:rPr>
        <w:t xml:space="preserve"> of capital gain realized in the absence of </w:t>
      </w:r>
      <w:r w:rsidRPr="005B15C7">
        <w:rPr>
          <w:rFonts w:ascii="Montserrat" w:hAnsi="Montserrat" w:cs="Segoe UI"/>
          <w:sz w:val="18"/>
          <w:szCs w:val="18"/>
          <w:lang w:val="en-GB"/>
        </w:rPr>
        <w:t>reassessment</w:t>
      </w:r>
      <w:r w:rsidRPr="005B15C7">
        <w:rPr>
          <w:rFonts w:ascii="Montserrat" w:hAnsi="Montserrat" w:cs="Segoe UI"/>
          <w:sz w:val="18"/>
          <w:szCs w:val="18"/>
          <w:lang w:val="en-GB"/>
        </w:rPr>
        <w:t>.</w:t>
      </w:r>
    </w:p>
  </w:footnote>
  <w:footnote w:id="2">
    <w:p w14:paraId="41F6D677" w14:textId="77777777" w:rsidR="005B15C7" w:rsidRDefault="003D5760" w:rsidP="005B15C7">
      <w:pPr>
        <w:pStyle w:val="NormaleWeb"/>
        <w:spacing w:before="0" w:beforeAutospacing="0" w:after="0" w:afterAutospacing="0"/>
        <w:jc w:val="both"/>
        <w:rPr>
          <w:rFonts w:ascii="Montserrat" w:hAnsi="Montserrat" w:cs="Segoe UI"/>
          <w:sz w:val="18"/>
          <w:szCs w:val="18"/>
          <w:lang w:val="en-GB"/>
        </w:rPr>
      </w:pPr>
      <w:r w:rsidRPr="005B15C7">
        <w:rPr>
          <w:rStyle w:val="Rimandonotaapidipagina"/>
          <w:rFonts w:ascii="Montserrat" w:hAnsi="Montserrat"/>
          <w:sz w:val="18"/>
          <w:szCs w:val="18"/>
        </w:rPr>
        <w:footnoteRef/>
      </w:r>
      <w:r w:rsidRPr="005B15C7">
        <w:rPr>
          <w:rFonts w:ascii="Montserrat" w:hAnsi="Montserrat" w:cs="Segoe UI"/>
          <w:sz w:val="18"/>
          <w:szCs w:val="18"/>
          <w:lang w:val="en-GB"/>
        </w:rPr>
        <w:t xml:space="preserve"> </w:t>
      </w:r>
      <w:r w:rsidR="005B15C7" w:rsidRPr="005B15C7">
        <w:rPr>
          <w:rFonts w:ascii="Montserrat" w:hAnsi="Montserrat" w:cs="Segoe UI"/>
          <w:sz w:val="18"/>
          <w:szCs w:val="18"/>
          <w:lang w:val="en-GB"/>
        </w:rPr>
        <w:t xml:space="preserve">Fringe benefits can be granted on a personalized basis and may also involve </w:t>
      </w:r>
      <w:r w:rsidR="005B15C7">
        <w:rPr>
          <w:rFonts w:ascii="Montserrat" w:hAnsi="Montserrat" w:cs="Segoe UI"/>
          <w:sz w:val="18"/>
          <w:szCs w:val="18"/>
          <w:lang w:val="en-GB"/>
        </w:rPr>
        <w:t>directors</w:t>
      </w:r>
      <w:r w:rsidR="005B15C7" w:rsidRPr="005B15C7">
        <w:rPr>
          <w:rFonts w:ascii="Montserrat" w:hAnsi="Montserrat" w:cs="Segoe UI"/>
          <w:sz w:val="18"/>
          <w:szCs w:val="18"/>
          <w:lang w:val="en-GB"/>
        </w:rPr>
        <w:t xml:space="preserve"> and collaborators.</w:t>
      </w:r>
    </w:p>
    <w:p w14:paraId="538E4928" w14:textId="77777777" w:rsidR="005B15C7" w:rsidRDefault="005B15C7" w:rsidP="005B15C7">
      <w:pPr>
        <w:pStyle w:val="NormaleWeb"/>
        <w:spacing w:before="0" w:beforeAutospacing="0" w:after="0" w:afterAutospacing="0"/>
        <w:jc w:val="both"/>
        <w:rPr>
          <w:rFonts w:ascii="Montserrat" w:hAnsi="Montserrat" w:cs="Segoe UI"/>
          <w:sz w:val="18"/>
          <w:szCs w:val="18"/>
          <w:lang w:val="en-GB"/>
        </w:rPr>
      </w:pPr>
      <w:r w:rsidRPr="005B15C7">
        <w:rPr>
          <w:rFonts w:ascii="Montserrat" w:hAnsi="Montserrat" w:cs="Segoe UI"/>
          <w:sz w:val="18"/>
          <w:szCs w:val="18"/>
          <w:lang w:val="en-GB"/>
        </w:rPr>
        <w:t>In the event of exceeding the limit, the entire amount contributes to forming the employee's taxable income.</w:t>
      </w:r>
    </w:p>
    <w:p w14:paraId="734AE68A" w14:textId="0B6D1655" w:rsidR="003D5760" w:rsidRPr="005B15C7" w:rsidRDefault="005B15C7" w:rsidP="005B15C7">
      <w:pPr>
        <w:pStyle w:val="NormaleWeb"/>
        <w:spacing w:before="0" w:beforeAutospacing="0" w:after="0" w:afterAutospacing="0"/>
        <w:jc w:val="both"/>
        <w:rPr>
          <w:rFonts w:ascii="Montserrat" w:hAnsi="Montserrat" w:cs="Segoe UI"/>
          <w:sz w:val="18"/>
          <w:szCs w:val="18"/>
          <w:lang w:val="en-GB"/>
        </w:rPr>
      </w:pPr>
      <w:r w:rsidRPr="005B15C7">
        <w:rPr>
          <w:rFonts w:ascii="Montserrat" w:hAnsi="Montserrat" w:cs="Segoe UI"/>
          <w:sz w:val="18"/>
          <w:szCs w:val="18"/>
          <w:lang w:val="en-GB"/>
        </w:rPr>
        <w:t xml:space="preserve">For employees with children, it is </w:t>
      </w:r>
      <w:r>
        <w:rPr>
          <w:rFonts w:ascii="Montserrat" w:hAnsi="Montserrat" w:cs="Segoe UI"/>
          <w:sz w:val="18"/>
          <w:szCs w:val="18"/>
          <w:lang w:val="en-GB"/>
        </w:rPr>
        <w:t xml:space="preserve">provided </w:t>
      </w:r>
      <w:r w:rsidRPr="005B15C7">
        <w:rPr>
          <w:rFonts w:ascii="Montserrat" w:hAnsi="Montserrat" w:cs="Segoe UI"/>
          <w:sz w:val="18"/>
          <w:szCs w:val="18"/>
          <w:lang w:val="en-GB"/>
        </w:rPr>
        <w:t>that the €</w:t>
      </w:r>
      <w:r>
        <w:rPr>
          <w:rFonts w:ascii="Montserrat" w:hAnsi="Montserrat" w:cs="Segoe UI"/>
          <w:sz w:val="18"/>
          <w:szCs w:val="18"/>
          <w:lang w:val="en-GB"/>
        </w:rPr>
        <w:t xml:space="preserve"> </w:t>
      </w:r>
      <w:r w:rsidRPr="005B15C7">
        <w:rPr>
          <w:rFonts w:ascii="Montserrat" w:hAnsi="Montserrat" w:cs="Segoe UI"/>
          <w:sz w:val="18"/>
          <w:szCs w:val="18"/>
          <w:lang w:val="en-GB"/>
        </w:rPr>
        <w:t>2</w:t>
      </w:r>
      <w:r>
        <w:rPr>
          <w:rFonts w:ascii="Montserrat" w:hAnsi="Montserrat" w:cs="Segoe UI"/>
          <w:sz w:val="18"/>
          <w:szCs w:val="18"/>
          <w:lang w:val="en-GB"/>
        </w:rPr>
        <w:t>.</w:t>
      </w:r>
      <w:r w:rsidRPr="005B15C7">
        <w:rPr>
          <w:rFonts w:ascii="Montserrat" w:hAnsi="Montserrat" w:cs="Segoe UI"/>
          <w:sz w:val="18"/>
          <w:szCs w:val="18"/>
          <w:lang w:val="en-GB"/>
        </w:rPr>
        <w:t>000 limit applies after the release of a declaration by the worker, specifying the tax codes of the children.</w:t>
      </w:r>
    </w:p>
  </w:footnote>
  <w:footnote w:id="3">
    <w:p w14:paraId="63EE0B7E" w14:textId="7C16DC60" w:rsidR="005B15C7" w:rsidRPr="005B15C7" w:rsidRDefault="005B15C7" w:rsidP="005B15C7">
      <w:pPr>
        <w:pStyle w:val="NormaleWeb"/>
        <w:spacing w:before="0" w:beforeAutospacing="0" w:after="0" w:afterAutospacing="0"/>
        <w:jc w:val="both"/>
        <w:rPr>
          <w:rFonts w:ascii="Montserrat" w:hAnsi="Montserrat" w:cs="Segoe UI"/>
          <w:sz w:val="18"/>
          <w:szCs w:val="18"/>
          <w:lang w:val="en-GB"/>
        </w:rPr>
      </w:pPr>
      <w:r w:rsidRPr="005B15C7">
        <w:rPr>
          <w:rStyle w:val="Rimandonotaapidipagina"/>
          <w:rFonts w:ascii="Montserrat" w:hAnsi="Montserrat"/>
          <w:sz w:val="18"/>
          <w:szCs w:val="18"/>
        </w:rPr>
        <w:footnoteRef/>
      </w:r>
      <w:r w:rsidRPr="005B15C7">
        <w:rPr>
          <w:rFonts w:ascii="Montserrat" w:hAnsi="Montserrat" w:cs="Segoe UI"/>
          <w:sz w:val="18"/>
          <w:szCs w:val="18"/>
          <w:lang w:val="en-GB"/>
        </w:rPr>
        <w:t xml:space="preserve"> </w:t>
      </w:r>
      <w:r>
        <w:rPr>
          <w:rFonts w:ascii="Montserrat" w:hAnsi="Montserrat" w:cs="Segoe UI"/>
          <w:sz w:val="18"/>
          <w:szCs w:val="18"/>
          <w:lang w:val="en-GB"/>
        </w:rPr>
        <w:t>E</w:t>
      </w:r>
      <w:r w:rsidRPr="005B15C7">
        <w:rPr>
          <w:rFonts w:ascii="Montserrat" w:hAnsi="Montserrat" w:cs="Segoe UI"/>
          <w:sz w:val="18"/>
          <w:szCs w:val="18"/>
          <w:lang w:val="en-GB"/>
        </w:rPr>
        <w:t>mployee</w:t>
      </w:r>
      <w:r>
        <w:rPr>
          <w:rFonts w:ascii="Montserrat" w:hAnsi="Montserrat" w:cs="Segoe UI"/>
          <w:sz w:val="18"/>
          <w:szCs w:val="18"/>
          <w:lang w:val="en-GB"/>
        </w:rPr>
        <w:t>s</w:t>
      </w:r>
      <w:r w:rsidRPr="005B15C7">
        <w:rPr>
          <w:rFonts w:ascii="Montserrat" w:hAnsi="Montserrat" w:cs="Segoe UI"/>
          <w:sz w:val="18"/>
          <w:szCs w:val="18"/>
          <w:lang w:val="en-GB"/>
        </w:rPr>
        <w:t xml:space="preserve"> </w:t>
      </w:r>
      <w:r>
        <w:rPr>
          <w:rFonts w:ascii="Montserrat" w:hAnsi="Montserrat" w:cs="Segoe UI"/>
          <w:sz w:val="18"/>
          <w:szCs w:val="18"/>
          <w:lang w:val="en-GB"/>
        </w:rPr>
        <w:t xml:space="preserve">are </w:t>
      </w:r>
      <w:r w:rsidRPr="005B15C7">
        <w:rPr>
          <w:rFonts w:ascii="Montserrat" w:hAnsi="Montserrat" w:cs="Segoe UI"/>
          <w:sz w:val="18"/>
          <w:szCs w:val="18"/>
          <w:lang w:val="en-GB"/>
        </w:rPr>
        <w:t>given the option to choose ordinary taxation</w:t>
      </w:r>
      <w:r>
        <w:rPr>
          <w:rFonts w:ascii="Montserrat" w:hAnsi="Montserrat" w:cs="Segoe UI"/>
          <w:sz w:val="18"/>
          <w:szCs w:val="18"/>
          <w:lang w:val="en-GB"/>
        </w:rPr>
        <w:t>,</w:t>
      </w:r>
      <w:r w:rsidRPr="005B15C7">
        <w:rPr>
          <w:rFonts w:ascii="Montserrat" w:hAnsi="Montserrat" w:cs="Segoe UI"/>
          <w:sz w:val="18"/>
          <w:szCs w:val="18"/>
          <w:lang w:val="en-GB"/>
        </w:rPr>
        <w:t xml:space="preserve"> if deemed more favo</w:t>
      </w:r>
      <w:r>
        <w:rPr>
          <w:rFonts w:ascii="Montserrat" w:hAnsi="Montserrat" w:cs="Segoe UI"/>
          <w:sz w:val="18"/>
          <w:szCs w:val="18"/>
          <w:lang w:val="en-GB"/>
        </w:rPr>
        <w:t>u</w:t>
      </w:r>
      <w:r w:rsidRPr="005B15C7">
        <w:rPr>
          <w:rFonts w:ascii="Montserrat" w:hAnsi="Montserrat" w:cs="Segoe UI"/>
          <w:sz w:val="18"/>
          <w:szCs w:val="18"/>
          <w:lang w:val="en-GB"/>
        </w:rPr>
        <w:t>rable.</w:t>
      </w:r>
    </w:p>
  </w:footnote>
  <w:footnote w:id="4">
    <w:p w14:paraId="472E7375" w14:textId="4507209B" w:rsidR="003C38A0" w:rsidRPr="003C38A0" w:rsidRDefault="003C38A0" w:rsidP="003C38A0">
      <w:pPr>
        <w:pStyle w:val="NormaleWeb"/>
        <w:spacing w:before="0" w:beforeAutospacing="0" w:after="0" w:afterAutospacing="0"/>
        <w:jc w:val="both"/>
        <w:rPr>
          <w:rFonts w:ascii="Montserrat" w:hAnsi="Montserrat" w:cs="Segoe UI"/>
          <w:sz w:val="18"/>
          <w:szCs w:val="18"/>
          <w:lang w:val="en-GB"/>
        </w:rPr>
      </w:pPr>
      <w:r w:rsidRPr="003C38A0">
        <w:rPr>
          <w:rStyle w:val="Rimandonotaapidipagina"/>
          <w:rFonts w:ascii="Montserrat" w:hAnsi="Montserrat"/>
          <w:sz w:val="18"/>
          <w:szCs w:val="18"/>
        </w:rPr>
        <w:footnoteRef/>
      </w:r>
      <w:r w:rsidRPr="003C38A0">
        <w:rPr>
          <w:rFonts w:ascii="Montserrat" w:hAnsi="Montserrat" w:cs="Segoe UI"/>
          <w:sz w:val="18"/>
          <w:szCs w:val="18"/>
          <w:lang w:val="en-GB"/>
        </w:rPr>
        <w:t xml:space="preserve"> Instalment</w:t>
      </w:r>
      <w:r>
        <w:rPr>
          <w:rFonts w:ascii="Montserrat" w:hAnsi="Montserrat" w:cs="Segoe UI"/>
          <w:sz w:val="18"/>
          <w:szCs w:val="18"/>
          <w:lang w:val="en-GB"/>
        </w:rPr>
        <w:t>s</w:t>
      </w:r>
      <w:r w:rsidRPr="003C38A0">
        <w:rPr>
          <w:rFonts w:ascii="Montserrat" w:hAnsi="Montserrat" w:cs="Segoe UI"/>
          <w:sz w:val="18"/>
          <w:szCs w:val="18"/>
          <w:lang w:val="en-GB"/>
        </w:rPr>
        <w:t xml:space="preserve"> </w:t>
      </w:r>
      <w:r>
        <w:rPr>
          <w:rFonts w:ascii="Montserrat" w:hAnsi="Montserrat" w:cs="Segoe UI"/>
          <w:sz w:val="18"/>
          <w:szCs w:val="18"/>
          <w:lang w:val="en-GB"/>
        </w:rPr>
        <w:t>on</w:t>
      </w:r>
      <w:r w:rsidRPr="003C38A0">
        <w:rPr>
          <w:rFonts w:ascii="Montserrat" w:hAnsi="Montserrat" w:cs="Segoe UI"/>
          <w:sz w:val="18"/>
          <w:szCs w:val="18"/>
          <w:lang w:val="en-GB"/>
        </w:rPr>
        <w:t xml:space="preserve"> redemption cannot be granted in cases where contributions are intended for the settlement of a direct or indirect pension or if they are crucial for the approval of an application for authorization of voluntary payments.</w:t>
      </w:r>
    </w:p>
  </w:footnote>
  <w:footnote w:id="5">
    <w:p w14:paraId="24CB7287" w14:textId="252D436D" w:rsidR="00BE3D9E" w:rsidRPr="003C38A0" w:rsidRDefault="00BE3D9E" w:rsidP="00BE3D9E">
      <w:pPr>
        <w:pStyle w:val="NormaleWeb"/>
        <w:spacing w:before="0" w:beforeAutospacing="0" w:after="0" w:afterAutospacing="0"/>
        <w:jc w:val="both"/>
        <w:rPr>
          <w:rFonts w:ascii="Montserrat" w:hAnsi="Montserrat" w:cs="Segoe UI"/>
          <w:sz w:val="18"/>
          <w:szCs w:val="18"/>
          <w:lang w:val="en-GB"/>
        </w:rPr>
      </w:pPr>
      <w:r w:rsidRPr="003C38A0">
        <w:rPr>
          <w:rStyle w:val="Rimandonotaapidipagina"/>
          <w:rFonts w:ascii="Montserrat" w:hAnsi="Montserrat"/>
          <w:sz w:val="18"/>
          <w:szCs w:val="18"/>
        </w:rPr>
        <w:footnoteRef/>
      </w:r>
      <w:r w:rsidRPr="003C38A0">
        <w:rPr>
          <w:rFonts w:ascii="Montserrat" w:hAnsi="Montserrat" w:cs="Segoe UI"/>
          <w:sz w:val="18"/>
          <w:szCs w:val="18"/>
          <w:lang w:val="en-GB"/>
        </w:rPr>
        <w:t xml:space="preserve"> </w:t>
      </w:r>
      <w:r>
        <w:rPr>
          <w:rFonts w:ascii="Montserrat" w:hAnsi="Montserrat" w:cs="Segoe UI"/>
          <w:sz w:val="18"/>
          <w:szCs w:val="18"/>
          <w:lang w:val="en-GB"/>
        </w:rPr>
        <w:t>Tax is not due in connection to properties used as primary residence</w:t>
      </w:r>
      <w:r w:rsidRPr="003C38A0">
        <w:rPr>
          <w:rFonts w:ascii="Montserrat" w:hAnsi="Montserrat" w:cs="Segoe UI"/>
          <w:sz w:val="18"/>
          <w:szCs w:val="18"/>
          <w:lang w:val="en-GB"/>
        </w:rPr>
        <w:t>.</w:t>
      </w:r>
    </w:p>
  </w:footnote>
  <w:footnote w:id="6">
    <w:p w14:paraId="1A79792D" w14:textId="1F340417" w:rsidR="00BE3D9E" w:rsidRPr="00BE3D9E" w:rsidRDefault="00BE3D9E" w:rsidP="00BE3D9E">
      <w:pPr>
        <w:pStyle w:val="NormaleWeb"/>
        <w:spacing w:before="0" w:beforeAutospacing="0" w:after="0" w:afterAutospacing="0"/>
        <w:jc w:val="both"/>
        <w:rPr>
          <w:rFonts w:ascii="Montserrat" w:hAnsi="Montserrat" w:cs="Segoe UI"/>
          <w:sz w:val="18"/>
          <w:szCs w:val="18"/>
          <w:lang w:val="en-GB"/>
        </w:rPr>
      </w:pPr>
      <w:r w:rsidRPr="00BE3D9E">
        <w:rPr>
          <w:rStyle w:val="Rimandonotaapidipagina"/>
          <w:rFonts w:ascii="Montserrat" w:hAnsi="Montserrat"/>
          <w:sz w:val="18"/>
          <w:szCs w:val="18"/>
        </w:rPr>
        <w:footnoteRef/>
      </w:r>
      <w:r w:rsidRPr="00BE3D9E">
        <w:rPr>
          <w:rFonts w:ascii="Montserrat" w:hAnsi="Montserrat" w:cs="Segoe UI"/>
          <w:sz w:val="18"/>
          <w:szCs w:val="18"/>
          <w:lang w:val="en-GB"/>
        </w:rPr>
        <w:t xml:space="preserve"> R</w:t>
      </w:r>
      <w:r w:rsidRPr="00BE3D9E">
        <w:rPr>
          <w:rFonts w:ascii="Montserrat" w:hAnsi="Montserrat" w:cs="Segoe UI"/>
          <w:sz w:val="18"/>
          <w:szCs w:val="18"/>
          <w:lang w:val="en-GB"/>
        </w:rPr>
        <w:t xml:space="preserve">egarding relationships with conventional provisions, it should be noted that </w:t>
      </w:r>
      <w:r w:rsidR="001E114C">
        <w:rPr>
          <w:rFonts w:ascii="Montserrat" w:hAnsi="Montserrat" w:cs="Segoe UI"/>
          <w:sz w:val="18"/>
          <w:szCs w:val="18"/>
          <w:lang w:val="en-GB"/>
        </w:rPr>
        <w:t>a</w:t>
      </w:r>
      <w:r w:rsidRPr="00BE3D9E">
        <w:rPr>
          <w:rFonts w:ascii="Montserrat" w:hAnsi="Montserrat" w:cs="Segoe UI"/>
          <w:sz w:val="18"/>
          <w:szCs w:val="18"/>
          <w:lang w:val="en-GB"/>
        </w:rPr>
        <w:t xml:space="preserve">rticle 4, paragraph 1, of the OECD Model Convention on </w:t>
      </w:r>
      <w:r w:rsidR="001E114C">
        <w:rPr>
          <w:rFonts w:ascii="Montserrat" w:hAnsi="Montserrat" w:cs="Segoe UI"/>
          <w:sz w:val="18"/>
          <w:szCs w:val="18"/>
          <w:lang w:val="en-GB"/>
        </w:rPr>
        <w:t>d</w:t>
      </w:r>
      <w:r w:rsidRPr="00BE3D9E">
        <w:rPr>
          <w:rFonts w:ascii="Montserrat" w:hAnsi="Montserrat" w:cs="Segoe UI"/>
          <w:sz w:val="18"/>
          <w:szCs w:val="18"/>
          <w:lang w:val="en-GB"/>
        </w:rPr>
        <w:t xml:space="preserve">ouble </w:t>
      </w:r>
      <w:r w:rsidR="001E114C">
        <w:rPr>
          <w:rFonts w:ascii="Montserrat" w:hAnsi="Montserrat" w:cs="Segoe UI"/>
          <w:sz w:val="18"/>
          <w:szCs w:val="18"/>
          <w:lang w:val="en-GB"/>
        </w:rPr>
        <w:t>t</w:t>
      </w:r>
      <w:r w:rsidRPr="00BE3D9E">
        <w:rPr>
          <w:rFonts w:ascii="Montserrat" w:hAnsi="Montserrat" w:cs="Segoe UI"/>
          <w:sz w:val="18"/>
          <w:szCs w:val="18"/>
          <w:lang w:val="en-GB"/>
        </w:rPr>
        <w:t xml:space="preserve">axation establishes that, for the purpose of applying the Conventions, the expression </w:t>
      </w:r>
      <w:r w:rsidR="001E114C">
        <w:rPr>
          <w:rFonts w:ascii="Montserrat" w:hAnsi="Montserrat" w:cs="Segoe UI"/>
          <w:sz w:val="18"/>
          <w:szCs w:val="18"/>
          <w:lang w:val="en-GB"/>
        </w:rPr>
        <w:t>“</w:t>
      </w:r>
      <w:r w:rsidRPr="00BE3D9E">
        <w:rPr>
          <w:rFonts w:ascii="Montserrat" w:hAnsi="Montserrat" w:cs="Segoe UI"/>
          <w:sz w:val="18"/>
          <w:szCs w:val="18"/>
          <w:lang w:val="en-GB"/>
        </w:rPr>
        <w:t>resident in a contracting state</w:t>
      </w:r>
      <w:r w:rsidR="001E114C">
        <w:rPr>
          <w:rFonts w:ascii="Montserrat" w:hAnsi="Montserrat" w:cs="Segoe UI"/>
          <w:sz w:val="18"/>
          <w:szCs w:val="18"/>
          <w:lang w:val="en-GB"/>
        </w:rPr>
        <w:t>”</w:t>
      </w:r>
      <w:r w:rsidRPr="00BE3D9E">
        <w:rPr>
          <w:rFonts w:ascii="Montserrat" w:hAnsi="Montserrat" w:cs="Segoe UI"/>
          <w:sz w:val="18"/>
          <w:szCs w:val="18"/>
          <w:lang w:val="en-GB"/>
        </w:rPr>
        <w:t xml:space="preserve"> refers to any person who, under the legislation of that state, is subject to tax there based on domicile, residence, place of management or any other criterion of a similar nature</w:t>
      </w:r>
      <w:r w:rsidR="001E114C">
        <w:rPr>
          <w:rFonts w:ascii="Montserrat" w:hAnsi="Montserrat" w:cs="Segoe UI"/>
          <w:sz w:val="18"/>
          <w:szCs w:val="18"/>
          <w:lang w:val="en-GB"/>
        </w:rPr>
        <w:t>; i</w:t>
      </w:r>
      <w:r w:rsidRPr="00BE3D9E">
        <w:rPr>
          <w:rFonts w:ascii="Montserrat" w:hAnsi="Montserrat" w:cs="Segoe UI"/>
          <w:sz w:val="18"/>
          <w:szCs w:val="18"/>
          <w:lang w:val="en-GB"/>
        </w:rPr>
        <w:t xml:space="preserve">n other words, for determining tax residence, </w:t>
      </w:r>
      <w:r w:rsidR="001E114C">
        <w:rPr>
          <w:rFonts w:ascii="Montserrat" w:hAnsi="Montserrat" w:cs="Segoe UI"/>
          <w:sz w:val="18"/>
          <w:szCs w:val="18"/>
          <w:lang w:val="en-GB"/>
        </w:rPr>
        <w:t>T</w:t>
      </w:r>
      <w:r w:rsidRPr="00BE3D9E">
        <w:rPr>
          <w:rFonts w:ascii="Montserrat" w:hAnsi="Montserrat" w:cs="Segoe UI"/>
          <w:sz w:val="18"/>
          <w:szCs w:val="18"/>
          <w:lang w:val="en-GB"/>
        </w:rPr>
        <w:t xml:space="preserve">reaties initially refer to the criteria adopted by the </w:t>
      </w:r>
      <w:r w:rsidRPr="001E114C">
        <w:rPr>
          <w:rFonts w:ascii="Montserrat" w:hAnsi="Montserrat" w:cs="Segoe UI"/>
          <w:b/>
          <w:bCs/>
          <w:sz w:val="18"/>
          <w:szCs w:val="18"/>
          <w:lang w:val="en-GB"/>
        </w:rPr>
        <w:t>legislations of the contracting states</w:t>
      </w:r>
      <w:r w:rsidRPr="00BE3D9E">
        <w:rPr>
          <w:rFonts w:ascii="Montserrat" w:hAnsi="Montserrat" w:cs="Segoe UI"/>
          <w:sz w:val="18"/>
          <w:szCs w:val="18"/>
          <w:lang w:val="en-GB"/>
        </w:rPr>
        <w:t xml:space="preserve">. Only in the event of </w:t>
      </w:r>
      <w:r w:rsidRPr="001E114C">
        <w:rPr>
          <w:rFonts w:ascii="Montserrat" w:hAnsi="Montserrat" w:cs="Segoe UI"/>
          <w:b/>
          <w:bCs/>
          <w:sz w:val="18"/>
          <w:szCs w:val="18"/>
          <w:lang w:val="en-GB"/>
        </w:rPr>
        <w:t>conflict</w:t>
      </w:r>
      <w:r w:rsidRPr="00BE3D9E">
        <w:rPr>
          <w:rFonts w:ascii="Montserrat" w:hAnsi="Montserrat" w:cs="Segoe UI"/>
          <w:sz w:val="18"/>
          <w:szCs w:val="18"/>
          <w:lang w:val="en-GB"/>
        </w:rPr>
        <w:t xml:space="preserve"> between </w:t>
      </w:r>
      <w:r w:rsidR="001E114C">
        <w:rPr>
          <w:rFonts w:ascii="Montserrat" w:hAnsi="Montserrat" w:cs="Segoe UI"/>
          <w:sz w:val="18"/>
          <w:szCs w:val="18"/>
          <w:lang w:val="en-GB"/>
        </w:rPr>
        <w:t>such</w:t>
      </w:r>
      <w:r w:rsidRPr="00BE3D9E">
        <w:rPr>
          <w:rFonts w:ascii="Montserrat" w:hAnsi="Montserrat" w:cs="Segoe UI"/>
          <w:sz w:val="18"/>
          <w:szCs w:val="18"/>
          <w:lang w:val="en-GB"/>
        </w:rPr>
        <w:t xml:space="preserve"> regulations</w:t>
      </w:r>
      <w:r w:rsidR="001E114C">
        <w:rPr>
          <w:rFonts w:ascii="Montserrat" w:hAnsi="Montserrat" w:cs="Segoe UI"/>
          <w:sz w:val="18"/>
          <w:szCs w:val="18"/>
          <w:lang w:val="en-GB"/>
        </w:rPr>
        <w:t>,</w:t>
      </w:r>
      <w:r w:rsidRPr="00BE3D9E">
        <w:rPr>
          <w:rFonts w:ascii="Montserrat" w:hAnsi="Montserrat" w:cs="Segoe UI"/>
          <w:sz w:val="18"/>
          <w:szCs w:val="18"/>
          <w:lang w:val="en-GB"/>
        </w:rPr>
        <w:t xml:space="preserve"> paragraph 2 of </w:t>
      </w:r>
      <w:r w:rsidR="001E114C">
        <w:rPr>
          <w:rFonts w:ascii="Montserrat" w:hAnsi="Montserrat" w:cs="Segoe UI"/>
          <w:sz w:val="18"/>
          <w:szCs w:val="18"/>
          <w:lang w:val="en-GB"/>
        </w:rPr>
        <w:t>a</w:t>
      </w:r>
      <w:r w:rsidRPr="00BE3D9E">
        <w:rPr>
          <w:rFonts w:ascii="Montserrat" w:hAnsi="Montserrat" w:cs="Segoe UI"/>
          <w:sz w:val="18"/>
          <w:szCs w:val="18"/>
          <w:lang w:val="en-GB"/>
        </w:rPr>
        <w:t>rticle 4 appl</w:t>
      </w:r>
      <w:r w:rsidR="001E114C">
        <w:rPr>
          <w:rFonts w:ascii="Montserrat" w:hAnsi="Montserrat" w:cs="Segoe UI"/>
          <w:sz w:val="18"/>
          <w:szCs w:val="18"/>
          <w:lang w:val="en-GB"/>
        </w:rPr>
        <w:t>ies; t</w:t>
      </w:r>
      <w:r w:rsidRPr="00BE3D9E">
        <w:rPr>
          <w:rFonts w:ascii="Montserrat" w:hAnsi="Montserrat" w:cs="Segoe UI"/>
          <w:sz w:val="18"/>
          <w:szCs w:val="18"/>
          <w:lang w:val="en-GB"/>
        </w:rPr>
        <w:t>his provision identifies rules to resolve residence conflict, such as the place of permanent home, the cent</w:t>
      </w:r>
      <w:r w:rsidR="001E114C">
        <w:rPr>
          <w:rFonts w:ascii="Montserrat" w:hAnsi="Montserrat" w:cs="Segoe UI"/>
          <w:sz w:val="18"/>
          <w:szCs w:val="18"/>
          <w:lang w:val="en-GB"/>
        </w:rPr>
        <w:t>re</w:t>
      </w:r>
      <w:r w:rsidRPr="00BE3D9E">
        <w:rPr>
          <w:rFonts w:ascii="Montserrat" w:hAnsi="Montserrat" w:cs="Segoe UI"/>
          <w:sz w:val="18"/>
          <w:szCs w:val="18"/>
          <w:lang w:val="en-GB"/>
        </w:rPr>
        <w:t xml:space="preserve"> of vital interests, the habitual abode and nationality. These conditions are verified </w:t>
      </w:r>
      <w:r w:rsidRPr="001E114C">
        <w:rPr>
          <w:rFonts w:ascii="Montserrat" w:hAnsi="Montserrat" w:cs="Segoe UI"/>
          <w:b/>
          <w:bCs/>
          <w:sz w:val="18"/>
          <w:szCs w:val="18"/>
          <w:lang w:val="en-GB"/>
        </w:rPr>
        <w:t>hierarchically</w:t>
      </w:r>
      <w:r w:rsidRPr="00BE3D9E">
        <w:rPr>
          <w:rFonts w:ascii="Montserrat" w:hAnsi="Montserrat" w:cs="Segoe UI"/>
          <w:sz w:val="18"/>
          <w:szCs w:val="18"/>
          <w:lang w:val="en-GB"/>
        </w:rPr>
        <w:t xml:space="preserve">, as subsequent conditions are examined only to the extent that the previous one does not identify residence in a single state. </w:t>
      </w:r>
      <w:r w:rsidR="001E114C">
        <w:rPr>
          <w:rFonts w:ascii="Montserrat" w:hAnsi="Montserrat" w:cs="Segoe UI"/>
          <w:sz w:val="18"/>
          <w:szCs w:val="18"/>
          <w:lang w:val="en-GB"/>
        </w:rPr>
        <w:t>In addition</w:t>
      </w:r>
      <w:r w:rsidRPr="00BE3D9E">
        <w:rPr>
          <w:rFonts w:ascii="Montserrat" w:hAnsi="Montserrat" w:cs="Segoe UI"/>
          <w:sz w:val="18"/>
          <w:szCs w:val="18"/>
          <w:lang w:val="en-GB"/>
        </w:rPr>
        <w:t>, the occurrence of the first condition is sufficient to resolve the issue and it is not necessary to investigate the existence of the following conditions.</w:t>
      </w:r>
    </w:p>
    <w:p w14:paraId="2B1D3710" w14:textId="4AA6A90A" w:rsidR="00BE3D9E" w:rsidRPr="003C38A0" w:rsidRDefault="00BE3D9E" w:rsidP="00BE3D9E">
      <w:pPr>
        <w:pStyle w:val="NormaleWeb"/>
        <w:spacing w:before="0" w:beforeAutospacing="0" w:after="0" w:afterAutospacing="0"/>
        <w:jc w:val="both"/>
        <w:rPr>
          <w:rFonts w:ascii="Montserrat" w:hAnsi="Montserrat" w:cs="Segoe UI"/>
          <w:sz w:val="18"/>
          <w:szCs w:val="18"/>
          <w:lang w:val="en-GB"/>
        </w:rPr>
      </w:pPr>
      <w:r w:rsidRPr="00BE3D9E">
        <w:rPr>
          <w:rFonts w:ascii="Montserrat" w:hAnsi="Montserrat" w:cs="Segoe UI"/>
          <w:sz w:val="18"/>
          <w:szCs w:val="18"/>
          <w:lang w:val="en-GB"/>
        </w:rPr>
        <w:t xml:space="preserve">Conventional criteria have </w:t>
      </w:r>
      <w:r w:rsidRPr="001E114C">
        <w:rPr>
          <w:rFonts w:ascii="Montserrat" w:hAnsi="Montserrat" w:cs="Segoe UI"/>
          <w:b/>
          <w:bCs/>
          <w:sz w:val="18"/>
          <w:szCs w:val="18"/>
          <w:lang w:val="en-GB"/>
        </w:rPr>
        <w:t>autonomous significance</w:t>
      </w:r>
      <w:r w:rsidRPr="00BE3D9E">
        <w:rPr>
          <w:rFonts w:ascii="Montserrat" w:hAnsi="Montserrat" w:cs="Segoe UI"/>
          <w:sz w:val="18"/>
          <w:szCs w:val="18"/>
          <w:lang w:val="en-GB"/>
        </w:rPr>
        <w:t xml:space="preserve"> compared to the interpretation they may have in the context of domestic legislation</w:t>
      </w:r>
      <w:r w:rsidR="001E114C">
        <w:rPr>
          <w:rFonts w:ascii="Montserrat" w:hAnsi="Montserrat" w:cs="Segoe UI"/>
          <w:sz w:val="18"/>
          <w:szCs w:val="18"/>
          <w:lang w:val="en-GB"/>
        </w:rPr>
        <w:t>; i</w:t>
      </w:r>
      <w:r w:rsidRPr="00BE3D9E">
        <w:rPr>
          <w:rFonts w:ascii="Montserrat" w:hAnsi="Montserrat" w:cs="Segoe UI"/>
          <w:sz w:val="18"/>
          <w:szCs w:val="18"/>
          <w:lang w:val="en-GB"/>
        </w:rPr>
        <w:t xml:space="preserve">n practice, to resolve the conflict, the terms provided </w:t>
      </w:r>
      <w:r w:rsidR="001E114C">
        <w:rPr>
          <w:rFonts w:ascii="Montserrat" w:hAnsi="Montserrat" w:cs="Segoe UI"/>
          <w:sz w:val="18"/>
          <w:szCs w:val="18"/>
          <w:lang w:val="en-GB"/>
        </w:rPr>
        <w:t xml:space="preserve">should </w:t>
      </w:r>
      <w:r w:rsidRPr="00BE3D9E">
        <w:rPr>
          <w:rFonts w:ascii="Montserrat" w:hAnsi="Montserrat" w:cs="Segoe UI"/>
          <w:sz w:val="18"/>
          <w:szCs w:val="18"/>
          <w:lang w:val="en-GB"/>
        </w:rPr>
        <w:t>be given only the meaning attributed to them at the international level, not the meaning they would have in the national context.</w:t>
      </w:r>
    </w:p>
  </w:footnote>
  <w:footnote w:id="7">
    <w:p w14:paraId="6F95465C" w14:textId="75AE7718" w:rsidR="001E114C" w:rsidRPr="001E114C" w:rsidRDefault="001E114C" w:rsidP="001E114C">
      <w:pPr>
        <w:pStyle w:val="NormaleWeb"/>
        <w:spacing w:before="0" w:beforeAutospacing="0" w:after="0" w:afterAutospacing="0"/>
        <w:jc w:val="both"/>
        <w:rPr>
          <w:rFonts w:ascii="Montserrat" w:hAnsi="Montserrat" w:cs="Segoe UI"/>
          <w:sz w:val="18"/>
          <w:szCs w:val="18"/>
          <w:lang w:val="en-GB"/>
        </w:rPr>
      </w:pPr>
      <w:r w:rsidRPr="001E114C">
        <w:rPr>
          <w:rStyle w:val="Rimandonotaapidipagina"/>
          <w:rFonts w:ascii="Montserrat" w:hAnsi="Montserrat"/>
          <w:sz w:val="18"/>
          <w:szCs w:val="18"/>
        </w:rPr>
        <w:footnoteRef/>
      </w:r>
      <w:r w:rsidRPr="001E114C">
        <w:rPr>
          <w:rFonts w:ascii="Montserrat" w:hAnsi="Montserrat" w:cs="Segoe UI"/>
          <w:sz w:val="18"/>
          <w:szCs w:val="18"/>
          <w:lang w:val="en-GB"/>
        </w:rPr>
        <w:t xml:space="preserve"> The new rules go further by establishing a presumption of tax residence when an individual is registered in the Italian </w:t>
      </w:r>
      <w:r>
        <w:rPr>
          <w:rFonts w:ascii="Montserrat" w:hAnsi="Montserrat" w:cs="Segoe UI"/>
          <w:sz w:val="18"/>
          <w:szCs w:val="18"/>
          <w:lang w:val="en-GB"/>
        </w:rPr>
        <w:t>p</w:t>
      </w:r>
      <w:r w:rsidRPr="001E114C">
        <w:rPr>
          <w:rFonts w:ascii="Montserrat" w:hAnsi="Montserrat" w:cs="Segoe UI"/>
          <w:sz w:val="18"/>
          <w:szCs w:val="18"/>
          <w:lang w:val="en-GB"/>
        </w:rPr>
        <w:t xml:space="preserve">opulation </w:t>
      </w:r>
      <w:r>
        <w:rPr>
          <w:rFonts w:ascii="Montserrat" w:hAnsi="Montserrat" w:cs="Segoe UI"/>
          <w:sz w:val="18"/>
          <w:szCs w:val="18"/>
          <w:lang w:val="en-GB"/>
        </w:rPr>
        <w:t>r</w:t>
      </w:r>
      <w:r w:rsidRPr="001E114C">
        <w:rPr>
          <w:rFonts w:ascii="Montserrat" w:hAnsi="Montserrat" w:cs="Segoe UI"/>
          <w:sz w:val="18"/>
          <w:szCs w:val="18"/>
          <w:lang w:val="en-GB"/>
        </w:rPr>
        <w:t>egistry for the majority of the fiscal year.</w:t>
      </w:r>
    </w:p>
  </w:footnote>
  <w:footnote w:id="8">
    <w:p w14:paraId="70B3C2F6" w14:textId="5A7D28CA" w:rsidR="00325A3B" w:rsidRPr="00325A3B" w:rsidRDefault="00325A3B" w:rsidP="00325A3B">
      <w:pPr>
        <w:pStyle w:val="NormaleWeb"/>
        <w:spacing w:before="0" w:beforeAutospacing="0" w:after="0" w:afterAutospacing="0"/>
        <w:jc w:val="both"/>
        <w:rPr>
          <w:rFonts w:ascii="Montserrat" w:hAnsi="Montserrat" w:cs="Segoe UI"/>
          <w:sz w:val="18"/>
          <w:szCs w:val="18"/>
          <w:lang w:val="en-GB"/>
        </w:rPr>
      </w:pPr>
      <w:r w:rsidRPr="00325A3B">
        <w:rPr>
          <w:rStyle w:val="Rimandonotaapidipagina"/>
          <w:rFonts w:ascii="Montserrat" w:hAnsi="Montserrat"/>
          <w:sz w:val="18"/>
          <w:szCs w:val="18"/>
        </w:rPr>
        <w:footnoteRef/>
      </w:r>
      <w:r w:rsidRPr="00325A3B">
        <w:rPr>
          <w:rFonts w:ascii="Montserrat" w:hAnsi="Montserrat" w:cs="Segoe UI"/>
          <w:sz w:val="18"/>
          <w:szCs w:val="18"/>
          <w:lang w:val="en-GB"/>
        </w:rPr>
        <w:t xml:space="preserve"> </w:t>
      </w:r>
      <w:r w:rsidRPr="00325A3B">
        <w:rPr>
          <w:rFonts w:ascii="Montserrat" w:hAnsi="Montserrat"/>
          <w:sz w:val="18"/>
          <w:szCs w:val="18"/>
          <w:lang w:val="en-GB"/>
        </w:rPr>
        <w:t>The new regime should only last for five years and it will be possible to extend it only for the inbound workers that have transferred their residence to Italy in 2024 and have acquired a real estate property in Italy during 2023</w:t>
      </w:r>
      <w:r w:rsidRPr="00325A3B">
        <w:rPr>
          <w:rFonts w:ascii="Montserrat" w:hAnsi="Montserrat" w:cs="Segoe UI"/>
          <w:sz w:val="18"/>
          <w:szCs w:val="18"/>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DFCE" w14:textId="2F374C11" w:rsidR="00633C5A" w:rsidRPr="00B706F5" w:rsidRDefault="00633C5A">
    <w:pPr>
      <w:pStyle w:val="Intestazione"/>
      <w:rPr>
        <w:rFonts w:eastAsia="Times New Roman" w:cs="Times New Roman"/>
        <w:b/>
        <w:bCs/>
        <w:lang w:eastAsia="it-IT"/>
      </w:rPr>
    </w:pPr>
    <w:r>
      <w:rPr>
        <w:noProof/>
        <w:lang w:eastAsia="it-IT"/>
      </w:rPr>
      <w:drawing>
        <wp:inline distT="0" distB="0" distL="0" distR="0" wp14:anchorId="1B75C43F" wp14:editId="0FF66BD9">
          <wp:extent cx="2190763" cy="381000"/>
          <wp:effectExtent l="0" t="0" r="635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
                    <a:extLst>
                      <a:ext uri="{28A0092B-C50C-407E-A947-70E740481C1C}">
                        <a14:useLocalDpi xmlns:a14="http://schemas.microsoft.com/office/drawing/2010/main" val="0"/>
                      </a:ext>
                    </a:extLst>
                  </a:blip>
                  <a:stretch>
                    <a:fillRect/>
                  </a:stretch>
                </pic:blipFill>
                <pic:spPr>
                  <a:xfrm>
                    <a:off x="0" y="0"/>
                    <a:ext cx="2192386" cy="381282"/>
                  </a:xfrm>
                  <a:prstGeom prst="rect">
                    <a:avLst/>
                  </a:prstGeom>
                </pic:spPr>
              </pic:pic>
            </a:graphicData>
          </a:graphic>
        </wp:inline>
      </w:drawing>
    </w:r>
    <w:r w:rsidRPr="00633C5A">
      <w:rPr>
        <w:b/>
        <w:bCs/>
      </w:rPr>
      <w:ptab w:relativeTo="margin" w:alignment="center" w:leader="none"/>
    </w:r>
    <w:r w:rsidRPr="00633C5A">
      <w:rPr>
        <w:b/>
        <w:bCs/>
      </w:rPr>
      <w:ptab w:relativeTo="margin" w:alignment="right" w:leader="none"/>
    </w:r>
    <w:r w:rsidR="002810B8">
      <w:rPr>
        <w:rFonts w:eastAsia="Times New Roman" w:cs="Times New Roman"/>
        <w:b/>
        <w:bCs/>
        <w:lang w:eastAsia="it-IT"/>
      </w:rPr>
      <w:t>INFORMAT</w:t>
    </w:r>
    <w:r w:rsidR="00C406D5">
      <w:rPr>
        <w:rFonts w:eastAsia="Times New Roman" w:cs="Times New Roman"/>
        <w:b/>
        <w:bCs/>
        <w:lang w:eastAsia="it-IT"/>
      </w:rPr>
      <w:t>ION LETTER</w:t>
    </w:r>
    <w:r w:rsidR="002810B8">
      <w:rPr>
        <w:rFonts w:eastAsia="Times New Roman" w:cs="Times New Roman"/>
        <w:b/>
        <w:bCs/>
        <w:lang w:eastAsia="it-IT"/>
      </w:rPr>
      <w:t xml:space="preserve"> N.</w:t>
    </w:r>
    <w:r w:rsidR="00AA238B">
      <w:rPr>
        <w:rFonts w:eastAsia="Times New Roman" w:cs="Times New Roman"/>
        <w:b/>
        <w:bCs/>
        <w:lang w:eastAsia="it-IT"/>
      </w:rPr>
      <w:t>0</w:t>
    </w:r>
    <w:r w:rsidR="00030CDA">
      <w:rPr>
        <w:rFonts w:eastAsia="Times New Roman" w:cs="Times New Roman"/>
        <w:b/>
        <w:bCs/>
        <w:lang w:eastAsia="it-IT"/>
      </w:rPr>
      <w:t>3</w:t>
    </w:r>
    <w:r w:rsidR="00BE2E60" w:rsidRPr="00633C5A">
      <w:rPr>
        <w:rFonts w:eastAsia="Times New Roman" w:cs="Times New Roman"/>
        <w:b/>
        <w:bCs/>
        <w:lang w:eastAsia="it-IT"/>
      </w:rPr>
      <w:t>/202</w:t>
    </w:r>
    <w:r w:rsidR="00AA238B">
      <w:rPr>
        <w:rFonts w:eastAsia="Times New Roman" w:cs="Times New Roman"/>
        <w:b/>
        <w:bCs/>
        <w:lang w:eastAsia="it-IT"/>
      </w:rPr>
      <w:t>4</w:t>
    </w:r>
    <w:r w:rsidR="00BE2E60">
      <w:rPr>
        <w:rFonts w:ascii="Times New Roman" w:eastAsia="Times New Roman" w:hAnsi="Times New Roman" w:cs="Times New Roman"/>
        <w:lang w:eastAsia="it-I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AFFC0D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6pt;height:6pt" o:bullet="t">
        <v:imagedata r:id="rId1" o:title="Rectangle 7"/>
      </v:shape>
    </w:pict>
  </w:numPicBullet>
  <w:abstractNum w:abstractNumId="0" w15:restartNumberingAfterBreak="0">
    <w:nsid w:val="016F2FD7"/>
    <w:multiLevelType w:val="multilevel"/>
    <w:tmpl w:val="23E20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751A14"/>
    <w:multiLevelType w:val="hybridMultilevel"/>
    <w:tmpl w:val="3B9672B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EE2D87"/>
    <w:multiLevelType w:val="hybridMultilevel"/>
    <w:tmpl w:val="536A7052"/>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99AAA6DE">
      <w:start w:val="3"/>
      <w:numFmt w:val="bullet"/>
      <w:lvlText w:val="-"/>
      <w:lvlJc w:val="left"/>
      <w:pPr>
        <w:ind w:left="2160" w:hanging="360"/>
      </w:pPr>
      <w:rPr>
        <w:rFonts w:ascii="Montserrat" w:eastAsia="Times New Roman" w:hAnsi="Montserrat" w:cs="Segoe UI"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AF5330"/>
    <w:multiLevelType w:val="multilevel"/>
    <w:tmpl w:val="018EE4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233148"/>
    <w:multiLevelType w:val="multilevel"/>
    <w:tmpl w:val="B5AA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7D4FB6"/>
    <w:multiLevelType w:val="multilevel"/>
    <w:tmpl w:val="901E7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990349"/>
    <w:multiLevelType w:val="multilevel"/>
    <w:tmpl w:val="62D64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8172D1"/>
    <w:multiLevelType w:val="multilevel"/>
    <w:tmpl w:val="016AA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47690A"/>
    <w:multiLevelType w:val="multilevel"/>
    <w:tmpl w:val="D5B2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506E2E"/>
    <w:multiLevelType w:val="multilevel"/>
    <w:tmpl w:val="421EC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617912"/>
    <w:multiLevelType w:val="multilevel"/>
    <w:tmpl w:val="FBC6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46165C"/>
    <w:multiLevelType w:val="multilevel"/>
    <w:tmpl w:val="F9EC9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596B7E"/>
    <w:multiLevelType w:val="hybridMultilevel"/>
    <w:tmpl w:val="FFB6A98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976429D"/>
    <w:multiLevelType w:val="hybridMultilevel"/>
    <w:tmpl w:val="91446B4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D79266D"/>
    <w:multiLevelType w:val="hybridMultilevel"/>
    <w:tmpl w:val="C0528BCC"/>
    <w:lvl w:ilvl="0" w:tplc="FC66830A">
      <w:start w:val="2024"/>
      <w:numFmt w:val="bullet"/>
      <w:lvlText w:val="-"/>
      <w:lvlJc w:val="left"/>
      <w:pPr>
        <w:ind w:left="473" w:hanging="360"/>
      </w:pPr>
      <w:rPr>
        <w:rFonts w:ascii="Montserrat" w:eastAsia="Times New Roman" w:hAnsi="Montserrat" w:cs="Segoe UI" w:hint="default"/>
        <w:b w:val="0"/>
      </w:rPr>
    </w:lvl>
    <w:lvl w:ilvl="1" w:tplc="04100003" w:tentative="1">
      <w:start w:val="1"/>
      <w:numFmt w:val="bullet"/>
      <w:lvlText w:val="o"/>
      <w:lvlJc w:val="left"/>
      <w:pPr>
        <w:ind w:left="1193" w:hanging="360"/>
      </w:pPr>
      <w:rPr>
        <w:rFonts w:ascii="Courier New" w:hAnsi="Courier New" w:cs="Courier New" w:hint="default"/>
      </w:rPr>
    </w:lvl>
    <w:lvl w:ilvl="2" w:tplc="04100005" w:tentative="1">
      <w:start w:val="1"/>
      <w:numFmt w:val="bullet"/>
      <w:lvlText w:val=""/>
      <w:lvlJc w:val="left"/>
      <w:pPr>
        <w:ind w:left="1913" w:hanging="360"/>
      </w:pPr>
      <w:rPr>
        <w:rFonts w:ascii="Wingdings" w:hAnsi="Wingdings" w:hint="default"/>
      </w:rPr>
    </w:lvl>
    <w:lvl w:ilvl="3" w:tplc="04100001" w:tentative="1">
      <w:start w:val="1"/>
      <w:numFmt w:val="bullet"/>
      <w:lvlText w:val=""/>
      <w:lvlJc w:val="left"/>
      <w:pPr>
        <w:ind w:left="2633" w:hanging="360"/>
      </w:pPr>
      <w:rPr>
        <w:rFonts w:ascii="Symbol" w:hAnsi="Symbol" w:hint="default"/>
      </w:rPr>
    </w:lvl>
    <w:lvl w:ilvl="4" w:tplc="04100003" w:tentative="1">
      <w:start w:val="1"/>
      <w:numFmt w:val="bullet"/>
      <w:lvlText w:val="o"/>
      <w:lvlJc w:val="left"/>
      <w:pPr>
        <w:ind w:left="3353" w:hanging="360"/>
      </w:pPr>
      <w:rPr>
        <w:rFonts w:ascii="Courier New" w:hAnsi="Courier New" w:cs="Courier New" w:hint="default"/>
      </w:rPr>
    </w:lvl>
    <w:lvl w:ilvl="5" w:tplc="04100005" w:tentative="1">
      <w:start w:val="1"/>
      <w:numFmt w:val="bullet"/>
      <w:lvlText w:val=""/>
      <w:lvlJc w:val="left"/>
      <w:pPr>
        <w:ind w:left="4073" w:hanging="360"/>
      </w:pPr>
      <w:rPr>
        <w:rFonts w:ascii="Wingdings" w:hAnsi="Wingdings" w:hint="default"/>
      </w:rPr>
    </w:lvl>
    <w:lvl w:ilvl="6" w:tplc="04100001" w:tentative="1">
      <w:start w:val="1"/>
      <w:numFmt w:val="bullet"/>
      <w:lvlText w:val=""/>
      <w:lvlJc w:val="left"/>
      <w:pPr>
        <w:ind w:left="4793" w:hanging="360"/>
      </w:pPr>
      <w:rPr>
        <w:rFonts w:ascii="Symbol" w:hAnsi="Symbol" w:hint="default"/>
      </w:rPr>
    </w:lvl>
    <w:lvl w:ilvl="7" w:tplc="04100003" w:tentative="1">
      <w:start w:val="1"/>
      <w:numFmt w:val="bullet"/>
      <w:lvlText w:val="o"/>
      <w:lvlJc w:val="left"/>
      <w:pPr>
        <w:ind w:left="5513" w:hanging="360"/>
      </w:pPr>
      <w:rPr>
        <w:rFonts w:ascii="Courier New" w:hAnsi="Courier New" w:cs="Courier New" w:hint="default"/>
      </w:rPr>
    </w:lvl>
    <w:lvl w:ilvl="8" w:tplc="04100005" w:tentative="1">
      <w:start w:val="1"/>
      <w:numFmt w:val="bullet"/>
      <w:lvlText w:val=""/>
      <w:lvlJc w:val="left"/>
      <w:pPr>
        <w:ind w:left="6233" w:hanging="360"/>
      </w:pPr>
      <w:rPr>
        <w:rFonts w:ascii="Wingdings" w:hAnsi="Wingdings" w:hint="default"/>
      </w:rPr>
    </w:lvl>
  </w:abstractNum>
  <w:abstractNum w:abstractNumId="15" w15:restartNumberingAfterBreak="0">
    <w:nsid w:val="315121BC"/>
    <w:multiLevelType w:val="hybridMultilevel"/>
    <w:tmpl w:val="DC3EEA34"/>
    <w:lvl w:ilvl="0" w:tplc="04100005">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6" w15:restartNumberingAfterBreak="0">
    <w:nsid w:val="32A34F6B"/>
    <w:multiLevelType w:val="multilevel"/>
    <w:tmpl w:val="FE52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236138"/>
    <w:multiLevelType w:val="hybridMultilevel"/>
    <w:tmpl w:val="B792D0D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5542708"/>
    <w:multiLevelType w:val="hybridMultilevel"/>
    <w:tmpl w:val="30DE05E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B7E1534"/>
    <w:multiLevelType w:val="hybridMultilevel"/>
    <w:tmpl w:val="5BFC565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BCF44DE"/>
    <w:multiLevelType w:val="multilevel"/>
    <w:tmpl w:val="F26E18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952EB3"/>
    <w:multiLevelType w:val="singleLevel"/>
    <w:tmpl w:val="CC1AB282"/>
    <w:lvl w:ilvl="0">
      <w:start w:val="1"/>
      <w:numFmt w:val="bullet"/>
      <w:pStyle w:val="pallino1"/>
      <w:lvlText w:val=""/>
      <w:lvlJc w:val="left"/>
      <w:pPr>
        <w:tabs>
          <w:tab w:val="num" w:pos="360"/>
        </w:tabs>
        <w:ind w:left="360" w:hanging="360"/>
      </w:pPr>
      <w:rPr>
        <w:rFonts w:ascii="Symbol" w:hAnsi="Symbol" w:hint="default"/>
      </w:rPr>
    </w:lvl>
  </w:abstractNum>
  <w:abstractNum w:abstractNumId="22" w15:restartNumberingAfterBreak="0">
    <w:nsid w:val="44B81278"/>
    <w:multiLevelType w:val="hybridMultilevel"/>
    <w:tmpl w:val="7B944B6C"/>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98B2BEE"/>
    <w:multiLevelType w:val="multilevel"/>
    <w:tmpl w:val="EA847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BA2570C"/>
    <w:multiLevelType w:val="multilevel"/>
    <w:tmpl w:val="4022A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C452D40"/>
    <w:multiLevelType w:val="hybridMultilevel"/>
    <w:tmpl w:val="5C84D210"/>
    <w:lvl w:ilvl="0" w:tplc="9DDECF34">
      <w:start w:val="1"/>
      <w:numFmt w:val="bullet"/>
      <w:lvlText w:val=""/>
      <w:lvlPicBulletId w:val="0"/>
      <w:lvlJc w:val="left"/>
      <w:pPr>
        <w:ind w:left="720" w:hanging="360"/>
      </w:pPr>
      <w:rPr>
        <w:rFonts w:ascii="Symbol" w:hAnsi="Symbol" w:hint="default"/>
        <w:color w:val="auto"/>
        <w:sz w:val="22"/>
        <w:szCs w:val="22"/>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F4D7696"/>
    <w:multiLevelType w:val="multilevel"/>
    <w:tmpl w:val="640EFA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18D6257"/>
    <w:multiLevelType w:val="hybridMultilevel"/>
    <w:tmpl w:val="CD98B8C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5CE7A09"/>
    <w:multiLevelType w:val="hybridMultilevel"/>
    <w:tmpl w:val="E17CE77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9025B99"/>
    <w:multiLevelType w:val="hybridMultilevel"/>
    <w:tmpl w:val="6C740E6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EF529B1"/>
    <w:multiLevelType w:val="multilevel"/>
    <w:tmpl w:val="2602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1F53368"/>
    <w:multiLevelType w:val="multilevel"/>
    <w:tmpl w:val="B8309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A76EB5"/>
    <w:multiLevelType w:val="multilevel"/>
    <w:tmpl w:val="D67E5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61F7F44"/>
    <w:multiLevelType w:val="multilevel"/>
    <w:tmpl w:val="3D0EA17E"/>
    <w:lvl w:ilvl="0">
      <w:start w:val="1"/>
      <w:numFmt w:val="bullet"/>
      <w:lvlText w:val=""/>
      <w:lvlJc w:val="left"/>
      <w:pPr>
        <w:tabs>
          <w:tab w:val="num" w:pos="720"/>
        </w:tabs>
        <w:ind w:left="720" w:hanging="360"/>
      </w:pPr>
      <w:rPr>
        <w:rFonts w:ascii="Symbol" w:hAnsi="Symbol" w:hint="default"/>
        <w:sz w:val="20"/>
        <w:lang w:val="en-GB"/>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E94643D"/>
    <w:multiLevelType w:val="multilevel"/>
    <w:tmpl w:val="89307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C643EF"/>
    <w:multiLevelType w:val="multilevel"/>
    <w:tmpl w:val="C8307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1B50286"/>
    <w:multiLevelType w:val="multilevel"/>
    <w:tmpl w:val="EF0E9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1F81A1C"/>
    <w:multiLevelType w:val="multilevel"/>
    <w:tmpl w:val="9252E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AA61EC"/>
    <w:multiLevelType w:val="multilevel"/>
    <w:tmpl w:val="ACF0E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8CC0184"/>
    <w:multiLevelType w:val="hybridMultilevel"/>
    <w:tmpl w:val="6E482B6E"/>
    <w:lvl w:ilvl="0" w:tplc="DFD808F2">
      <w:start w:val="2024"/>
      <w:numFmt w:val="bullet"/>
      <w:lvlText w:val="-"/>
      <w:lvlJc w:val="left"/>
      <w:pPr>
        <w:ind w:left="473" w:hanging="360"/>
      </w:pPr>
      <w:rPr>
        <w:rFonts w:ascii="Montserrat" w:eastAsiaTheme="minorHAnsi" w:hAnsi="Montserrat" w:cs="Segoe UI" w:hint="default"/>
      </w:rPr>
    </w:lvl>
    <w:lvl w:ilvl="1" w:tplc="04100003" w:tentative="1">
      <w:start w:val="1"/>
      <w:numFmt w:val="bullet"/>
      <w:lvlText w:val="o"/>
      <w:lvlJc w:val="left"/>
      <w:pPr>
        <w:ind w:left="1193" w:hanging="360"/>
      </w:pPr>
      <w:rPr>
        <w:rFonts w:ascii="Courier New" w:hAnsi="Courier New" w:cs="Courier New" w:hint="default"/>
      </w:rPr>
    </w:lvl>
    <w:lvl w:ilvl="2" w:tplc="04100005" w:tentative="1">
      <w:start w:val="1"/>
      <w:numFmt w:val="bullet"/>
      <w:lvlText w:val=""/>
      <w:lvlJc w:val="left"/>
      <w:pPr>
        <w:ind w:left="1913" w:hanging="360"/>
      </w:pPr>
      <w:rPr>
        <w:rFonts w:ascii="Wingdings" w:hAnsi="Wingdings" w:hint="default"/>
      </w:rPr>
    </w:lvl>
    <w:lvl w:ilvl="3" w:tplc="04100001" w:tentative="1">
      <w:start w:val="1"/>
      <w:numFmt w:val="bullet"/>
      <w:lvlText w:val=""/>
      <w:lvlJc w:val="left"/>
      <w:pPr>
        <w:ind w:left="2633" w:hanging="360"/>
      </w:pPr>
      <w:rPr>
        <w:rFonts w:ascii="Symbol" w:hAnsi="Symbol" w:hint="default"/>
      </w:rPr>
    </w:lvl>
    <w:lvl w:ilvl="4" w:tplc="04100003" w:tentative="1">
      <w:start w:val="1"/>
      <w:numFmt w:val="bullet"/>
      <w:lvlText w:val="o"/>
      <w:lvlJc w:val="left"/>
      <w:pPr>
        <w:ind w:left="3353" w:hanging="360"/>
      </w:pPr>
      <w:rPr>
        <w:rFonts w:ascii="Courier New" w:hAnsi="Courier New" w:cs="Courier New" w:hint="default"/>
      </w:rPr>
    </w:lvl>
    <w:lvl w:ilvl="5" w:tplc="04100005" w:tentative="1">
      <w:start w:val="1"/>
      <w:numFmt w:val="bullet"/>
      <w:lvlText w:val=""/>
      <w:lvlJc w:val="left"/>
      <w:pPr>
        <w:ind w:left="4073" w:hanging="360"/>
      </w:pPr>
      <w:rPr>
        <w:rFonts w:ascii="Wingdings" w:hAnsi="Wingdings" w:hint="default"/>
      </w:rPr>
    </w:lvl>
    <w:lvl w:ilvl="6" w:tplc="04100001" w:tentative="1">
      <w:start w:val="1"/>
      <w:numFmt w:val="bullet"/>
      <w:lvlText w:val=""/>
      <w:lvlJc w:val="left"/>
      <w:pPr>
        <w:ind w:left="4793" w:hanging="360"/>
      </w:pPr>
      <w:rPr>
        <w:rFonts w:ascii="Symbol" w:hAnsi="Symbol" w:hint="default"/>
      </w:rPr>
    </w:lvl>
    <w:lvl w:ilvl="7" w:tplc="04100003" w:tentative="1">
      <w:start w:val="1"/>
      <w:numFmt w:val="bullet"/>
      <w:lvlText w:val="o"/>
      <w:lvlJc w:val="left"/>
      <w:pPr>
        <w:ind w:left="5513" w:hanging="360"/>
      </w:pPr>
      <w:rPr>
        <w:rFonts w:ascii="Courier New" w:hAnsi="Courier New" w:cs="Courier New" w:hint="default"/>
      </w:rPr>
    </w:lvl>
    <w:lvl w:ilvl="8" w:tplc="04100005" w:tentative="1">
      <w:start w:val="1"/>
      <w:numFmt w:val="bullet"/>
      <w:lvlText w:val=""/>
      <w:lvlJc w:val="left"/>
      <w:pPr>
        <w:ind w:left="6233" w:hanging="360"/>
      </w:pPr>
      <w:rPr>
        <w:rFonts w:ascii="Wingdings" w:hAnsi="Wingdings" w:hint="default"/>
      </w:rPr>
    </w:lvl>
  </w:abstractNum>
  <w:abstractNum w:abstractNumId="40" w15:restartNumberingAfterBreak="0">
    <w:nsid w:val="7C761292"/>
    <w:multiLevelType w:val="hybridMultilevel"/>
    <w:tmpl w:val="6126887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D40650E"/>
    <w:multiLevelType w:val="hybridMultilevel"/>
    <w:tmpl w:val="527AAABC"/>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560093613">
    <w:abstractNumId w:val="21"/>
  </w:num>
  <w:num w:numId="2" w16cid:durableId="2047756605">
    <w:abstractNumId w:val="25"/>
  </w:num>
  <w:num w:numId="3" w16cid:durableId="144710598">
    <w:abstractNumId w:val="19"/>
  </w:num>
  <w:num w:numId="4" w16cid:durableId="360323513">
    <w:abstractNumId w:val="41"/>
  </w:num>
  <w:num w:numId="5" w16cid:durableId="2083749326">
    <w:abstractNumId w:val="12"/>
  </w:num>
  <w:num w:numId="6" w16cid:durableId="1589730163">
    <w:abstractNumId w:val="2"/>
  </w:num>
  <w:num w:numId="7" w16cid:durableId="2044089858">
    <w:abstractNumId w:val="29"/>
  </w:num>
  <w:num w:numId="8" w16cid:durableId="1237519532">
    <w:abstractNumId w:val="20"/>
  </w:num>
  <w:num w:numId="9" w16cid:durableId="610818361">
    <w:abstractNumId w:val="7"/>
  </w:num>
  <w:num w:numId="10" w16cid:durableId="531380111">
    <w:abstractNumId w:val="16"/>
  </w:num>
  <w:num w:numId="11" w16cid:durableId="1395196361">
    <w:abstractNumId w:val="26"/>
  </w:num>
  <w:num w:numId="12" w16cid:durableId="1838691385">
    <w:abstractNumId w:val="30"/>
  </w:num>
  <w:num w:numId="13" w16cid:durableId="832447668">
    <w:abstractNumId w:val="22"/>
  </w:num>
  <w:num w:numId="14" w16cid:durableId="229122273">
    <w:abstractNumId w:val="3"/>
  </w:num>
  <w:num w:numId="15" w16cid:durableId="552236977">
    <w:abstractNumId w:val="1"/>
  </w:num>
  <w:num w:numId="16" w16cid:durableId="1359506009">
    <w:abstractNumId w:val="17"/>
  </w:num>
  <w:num w:numId="17" w16cid:durableId="527840130">
    <w:abstractNumId w:val="23"/>
  </w:num>
  <w:num w:numId="18" w16cid:durableId="2075079350">
    <w:abstractNumId w:val="4"/>
  </w:num>
  <w:num w:numId="19" w16cid:durableId="1009259845">
    <w:abstractNumId w:val="8"/>
  </w:num>
  <w:num w:numId="20" w16cid:durableId="1374235663">
    <w:abstractNumId w:val="39"/>
  </w:num>
  <w:num w:numId="21" w16cid:durableId="1454135372">
    <w:abstractNumId w:val="11"/>
  </w:num>
  <w:num w:numId="22" w16cid:durableId="1269267082">
    <w:abstractNumId w:val="6"/>
  </w:num>
  <w:num w:numId="23" w16cid:durableId="1504277933">
    <w:abstractNumId w:val="35"/>
  </w:num>
  <w:num w:numId="24" w16cid:durableId="357001650">
    <w:abstractNumId w:val="24"/>
  </w:num>
  <w:num w:numId="25" w16cid:durableId="751388038">
    <w:abstractNumId w:val="10"/>
  </w:num>
  <w:num w:numId="26" w16cid:durableId="449666431">
    <w:abstractNumId w:val="38"/>
  </w:num>
  <w:num w:numId="27" w16cid:durableId="1699160395">
    <w:abstractNumId w:val="32"/>
  </w:num>
  <w:num w:numId="28" w16cid:durableId="1346129014">
    <w:abstractNumId w:val="34"/>
  </w:num>
  <w:num w:numId="29" w16cid:durableId="680857847">
    <w:abstractNumId w:val="0"/>
  </w:num>
  <w:num w:numId="30" w16cid:durableId="2086873009">
    <w:abstractNumId w:val="33"/>
  </w:num>
  <w:num w:numId="31" w16cid:durableId="197738504">
    <w:abstractNumId w:val="18"/>
  </w:num>
  <w:num w:numId="32" w16cid:durableId="215359498">
    <w:abstractNumId w:val="5"/>
  </w:num>
  <w:num w:numId="33" w16cid:durableId="147787076">
    <w:abstractNumId w:val="31"/>
  </w:num>
  <w:num w:numId="34" w16cid:durableId="1817721487">
    <w:abstractNumId w:val="9"/>
  </w:num>
  <w:num w:numId="35" w16cid:durableId="1045914106">
    <w:abstractNumId w:val="14"/>
  </w:num>
  <w:num w:numId="36" w16cid:durableId="364333673">
    <w:abstractNumId w:val="36"/>
  </w:num>
  <w:num w:numId="37" w16cid:durableId="397939729">
    <w:abstractNumId w:val="37"/>
  </w:num>
  <w:num w:numId="38" w16cid:durableId="2128502873">
    <w:abstractNumId w:val="40"/>
  </w:num>
  <w:num w:numId="39" w16cid:durableId="1096903627">
    <w:abstractNumId w:val="13"/>
  </w:num>
  <w:num w:numId="40" w16cid:durableId="362170598">
    <w:abstractNumId w:val="28"/>
  </w:num>
  <w:num w:numId="41" w16cid:durableId="1949897376">
    <w:abstractNumId w:val="15"/>
  </w:num>
  <w:num w:numId="42" w16cid:durableId="1803695399">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295"/>
    <w:rsid w:val="00002279"/>
    <w:rsid w:val="00003E76"/>
    <w:rsid w:val="000053C3"/>
    <w:rsid w:val="00014865"/>
    <w:rsid w:val="00017DF8"/>
    <w:rsid w:val="00021C57"/>
    <w:rsid w:val="000228BE"/>
    <w:rsid w:val="00024D06"/>
    <w:rsid w:val="00030CDA"/>
    <w:rsid w:val="0003296F"/>
    <w:rsid w:val="00037900"/>
    <w:rsid w:val="00040BAF"/>
    <w:rsid w:val="00041735"/>
    <w:rsid w:val="000513F2"/>
    <w:rsid w:val="0005200B"/>
    <w:rsid w:val="00054C72"/>
    <w:rsid w:val="00055FF9"/>
    <w:rsid w:val="00060F0C"/>
    <w:rsid w:val="000612FE"/>
    <w:rsid w:val="000773D8"/>
    <w:rsid w:val="000774AB"/>
    <w:rsid w:val="000874CD"/>
    <w:rsid w:val="000937EA"/>
    <w:rsid w:val="00095277"/>
    <w:rsid w:val="000960AC"/>
    <w:rsid w:val="00096B7F"/>
    <w:rsid w:val="000A04CD"/>
    <w:rsid w:val="000A3D53"/>
    <w:rsid w:val="000A5362"/>
    <w:rsid w:val="000A6C12"/>
    <w:rsid w:val="000A70CE"/>
    <w:rsid w:val="000B0381"/>
    <w:rsid w:val="000D075A"/>
    <w:rsid w:val="000E5286"/>
    <w:rsid w:val="000F138E"/>
    <w:rsid w:val="000F6979"/>
    <w:rsid w:val="001020BA"/>
    <w:rsid w:val="00103ABC"/>
    <w:rsid w:val="00114A89"/>
    <w:rsid w:val="00126BB7"/>
    <w:rsid w:val="001418D4"/>
    <w:rsid w:val="00151EB2"/>
    <w:rsid w:val="00167C15"/>
    <w:rsid w:val="00170BCA"/>
    <w:rsid w:val="00171AA6"/>
    <w:rsid w:val="001744C9"/>
    <w:rsid w:val="00177FD1"/>
    <w:rsid w:val="00182671"/>
    <w:rsid w:val="001827CB"/>
    <w:rsid w:val="00187F54"/>
    <w:rsid w:val="00192CB2"/>
    <w:rsid w:val="001A5C4B"/>
    <w:rsid w:val="001D40F8"/>
    <w:rsid w:val="001E114C"/>
    <w:rsid w:val="001E2CE8"/>
    <w:rsid w:val="001F1313"/>
    <w:rsid w:val="002104C4"/>
    <w:rsid w:val="00225772"/>
    <w:rsid w:val="00230EEE"/>
    <w:rsid w:val="002312F6"/>
    <w:rsid w:val="00243133"/>
    <w:rsid w:val="002520B8"/>
    <w:rsid w:val="00263646"/>
    <w:rsid w:val="00263B48"/>
    <w:rsid w:val="00266E6E"/>
    <w:rsid w:val="00267526"/>
    <w:rsid w:val="002726ED"/>
    <w:rsid w:val="002773B1"/>
    <w:rsid w:val="002810B8"/>
    <w:rsid w:val="00283C40"/>
    <w:rsid w:val="00287A15"/>
    <w:rsid w:val="00290183"/>
    <w:rsid w:val="0029264B"/>
    <w:rsid w:val="00292CA7"/>
    <w:rsid w:val="00292CC6"/>
    <w:rsid w:val="002957C5"/>
    <w:rsid w:val="00295B3E"/>
    <w:rsid w:val="002A2D52"/>
    <w:rsid w:val="002A7123"/>
    <w:rsid w:val="002B2228"/>
    <w:rsid w:val="002B7EE1"/>
    <w:rsid w:val="002C1408"/>
    <w:rsid w:val="002C2540"/>
    <w:rsid w:val="002C2EA7"/>
    <w:rsid w:val="002C5196"/>
    <w:rsid w:val="002C554E"/>
    <w:rsid w:val="002D0C24"/>
    <w:rsid w:val="002F42E4"/>
    <w:rsid w:val="002F494A"/>
    <w:rsid w:val="002F5722"/>
    <w:rsid w:val="002F6C4F"/>
    <w:rsid w:val="003229E1"/>
    <w:rsid w:val="003231D5"/>
    <w:rsid w:val="00325A3B"/>
    <w:rsid w:val="003270DC"/>
    <w:rsid w:val="00330A7A"/>
    <w:rsid w:val="0034143E"/>
    <w:rsid w:val="0034272F"/>
    <w:rsid w:val="00346D42"/>
    <w:rsid w:val="00365D3A"/>
    <w:rsid w:val="00366BCA"/>
    <w:rsid w:val="003679B0"/>
    <w:rsid w:val="003727DE"/>
    <w:rsid w:val="003839E3"/>
    <w:rsid w:val="003859CE"/>
    <w:rsid w:val="003924E2"/>
    <w:rsid w:val="0039548E"/>
    <w:rsid w:val="00396C37"/>
    <w:rsid w:val="00397E33"/>
    <w:rsid w:val="003B0961"/>
    <w:rsid w:val="003B0B90"/>
    <w:rsid w:val="003B184E"/>
    <w:rsid w:val="003B6839"/>
    <w:rsid w:val="003B7848"/>
    <w:rsid w:val="003C38A0"/>
    <w:rsid w:val="003C72CB"/>
    <w:rsid w:val="003D5760"/>
    <w:rsid w:val="003E2E6D"/>
    <w:rsid w:val="003F3A21"/>
    <w:rsid w:val="003F4ED0"/>
    <w:rsid w:val="003F79C1"/>
    <w:rsid w:val="0040259C"/>
    <w:rsid w:val="00413B83"/>
    <w:rsid w:val="00415A56"/>
    <w:rsid w:val="00416B0D"/>
    <w:rsid w:val="00420181"/>
    <w:rsid w:val="0042528D"/>
    <w:rsid w:val="00427A01"/>
    <w:rsid w:val="00427D7B"/>
    <w:rsid w:val="004339F6"/>
    <w:rsid w:val="00451EE5"/>
    <w:rsid w:val="00455925"/>
    <w:rsid w:val="0045755D"/>
    <w:rsid w:val="004651A8"/>
    <w:rsid w:val="004653E0"/>
    <w:rsid w:val="0047578E"/>
    <w:rsid w:val="0047677C"/>
    <w:rsid w:val="00476B5B"/>
    <w:rsid w:val="00480CD6"/>
    <w:rsid w:val="00486961"/>
    <w:rsid w:val="004963EA"/>
    <w:rsid w:val="00497DA2"/>
    <w:rsid w:val="004A3949"/>
    <w:rsid w:val="004A3E9F"/>
    <w:rsid w:val="004A5B99"/>
    <w:rsid w:val="004B0A5B"/>
    <w:rsid w:val="004B56B2"/>
    <w:rsid w:val="004B5888"/>
    <w:rsid w:val="004C13FA"/>
    <w:rsid w:val="004D3234"/>
    <w:rsid w:val="004D512F"/>
    <w:rsid w:val="004E2321"/>
    <w:rsid w:val="004E54CF"/>
    <w:rsid w:val="004E6C8B"/>
    <w:rsid w:val="004F179E"/>
    <w:rsid w:val="005024B7"/>
    <w:rsid w:val="00502DA2"/>
    <w:rsid w:val="00502E6E"/>
    <w:rsid w:val="00510EDD"/>
    <w:rsid w:val="005142EC"/>
    <w:rsid w:val="005203F9"/>
    <w:rsid w:val="005267ED"/>
    <w:rsid w:val="005323DB"/>
    <w:rsid w:val="00534951"/>
    <w:rsid w:val="005400DD"/>
    <w:rsid w:val="00547042"/>
    <w:rsid w:val="005500EB"/>
    <w:rsid w:val="00555C40"/>
    <w:rsid w:val="00564799"/>
    <w:rsid w:val="00570E36"/>
    <w:rsid w:val="00574800"/>
    <w:rsid w:val="00582B77"/>
    <w:rsid w:val="00582ED4"/>
    <w:rsid w:val="00584432"/>
    <w:rsid w:val="00585F3D"/>
    <w:rsid w:val="00586A57"/>
    <w:rsid w:val="005A53C2"/>
    <w:rsid w:val="005B061E"/>
    <w:rsid w:val="005B10A9"/>
    <w:rsid w:val="005B15C7"/>
    <w:rsid w:val="005B1EB5"/>
    <w:rsid w:val="005B677E"/>
    <w:rsid w:val="005C0898"/>
    <w:rsid w:val="005C3551"/>
    <w:rsid w:val="005C53D4"/>
    <w:rsid w:val="005D6611"/>
    <w:rsid w:val="005E01EB"/>
    <w:rsid w:val="005E0E1B"/>
    <w:rsid w:val="005E4CF5"/>
    <w:rsid w:val="005F2ACD"/>
    <w:rsid w:val="005F6F9B"/>
    <w:rsid w:val="005F6FF5"/>
    <w:rsid w:val="00601DB7"/>
    <w:rsid w:val="006071D2"/>
    <w:rsid w:val="006270C3"/>
    <w:rsid w:val="006311C1"/>
    <w:rsid w:val="00633C5A"/>
    <w:rsid w:val="00646330"/>
    <w:rsid w:val="00650F8D"/>
    <w:rsid w:val="006639EE"/>
    <w:rsid w:val="00664816"/>
    <w:rsid w:val="0066632B"/>
    <w:rsid w:val="00671157"/>
    <w:rsid w:val="0067236F"/>
    <w:rsid w:val="00690099"/>
    <w:rsid w:val="00690EFB"/>
    <w:rsid w:val="006960E2"/>
    <w:rsid w:val="00697979"/>
    <w:rsid w:val="006B0E80"/>
    <w:rsid w:val="006B3FE9"/>
    <w:rsid w:val="006B538E"/>
    <w:rsid w:val="006C41EC"/>
    <w:rsid w:val="006C42D9"/>
    <w:rsid w:val="006C4590"/>
    <w:rsid w:val="006D40ED"/>
    <w:rsid w:val="006D5663"/>
    <w:rsid w:val="006D568E"/>
    <w:rsid w:val="006D72D5"/>
    <w:rsid w:val="006D72EE"/>
    <w:rsid w:val="006E0689"/>
    <w:rsid w:val="006E13DF"/>
    <w:rsid w:val="006E5484"/>
    <w:rsid w:val="006E6ED0"/>
    <w:rsid w:val="006F183D"/>
    <w:rsid w:val="006F21C0"/>
    <w:rsid w:val="006F2A7E"/>
    <w:rsid w:val="0070090C"/>
    <w:rsid w:val="00732357"/>
    <w:rsid w:val="00733891"/>
    <w:rsid w:val="00740A4B"/>
    <w:rsid w:val="00746361"/>
    <w:rsid w:val="00750E65"/>
    <w:rsid w:val="0075223C"/>
    <w:rsid w:val="0076105A"/>
    <w:rsid w:val="00765055"/>
    <w:rsid w:val="00781543"/>
    <w:rsid w:val="00785904"/>
    <w:rsid w:val="007900B0"/>
    <w:rsid w:val="007A2BB7"/>
    <w:rsid w:val="007A4E0A"/>
    <w:rsid w:val="007A5BAA"/>
    <w:rsid w:val="007A627B"/>
    <w:rsid w:val="007B058A"/>
    <w:rsid w:val="007B290D"/>
    <w:rsid w:val="007C6022"/>
    <w:rsid w:val="007C6783"/>
    <w:rsid w:val="007D5F55"/>
    <w:rsid w:val="007E0064"/>
    <w:rsid w:val="007E30E8"/>
    <w:rsid w:val="007F3411"/>
    <w:rsid w:val="007F71D0"/>
    <w:rsid w:val="007F77E5"/>
    <w:rsid w:val="00804654"/>
    <w:rsid w:val="00810D62"/>
    <w:rsid w:val="00824ACE"/>
    <w:rsid w:val="008320FB"/>
    <w:rsid w:val="0083626C"/>
    <w:rsid w:val="00837132"/>
    <w:rsid w:val="00846573"/>
    <w:rsid w:val="00855F34"/>
    <w:rsid w:val="00861298"/>
    <w:rsid w:val="008673A3"/>
    <w:rsid w:val="008734A1"/>
    <w:rsid w:val="00875D28"/>
    <w:rsid w:val="00886C7B"/>
    <w:rsid w:val="008872A8"/>
    <w:rsid w:val="0088755E"/>
    <w:rsid w:val="00897295"/>
    <w:rsid w:val="008A3A1C"/>
    <w:rsid w:val="008A4F34"/>
    <w:rsid w:val="008A73AD"/>
    <w:rsid w:val="008B14C8"/>
    <w:rsid w:val="008B25F6"/>
    <w:rsid w:val="008B7E0C"/>
    <w:rsid w:val="008C0C79"/>
    <w:rsid w:val="008C3EF8"/>
    <w:rsid w:val="008C6F86"/>
    <w:rsid w:val="008C788B"/>
    <w:rsid w:val="008D09A6"/>
    <w:rsid w:val="008D1B5C"/>
    <w:rsid w:val="008D42C2"/>
    <w:rsid w:val="008D58DA"/>
    <w:rsid w:val="008D6B97"/>
    <w:rsid w:val="008E42E0"/>
    <w:rsid w:val="008E64DA"/>
    <w:rsid w:val="008F5D9C"/>
    <w:rsid w:val="009004C1"/>
    <w:rsid w:val="00902EC1"/>
    <w:rsid w:val="0090408B"/>
    <w:rsid w:val="00905572"/>
    <w:rsid w:val="00907E49"/>
    <w:rsid w:val="00921212"/>
    <w:rsid w:val="00932A2F"/>
    <w:rsid w:val="00932DB7"/>
    <w:rsid w:val="00937F0B"/>
    <w:rsid w:val="00940ACE"/>
    <w:rsid w:val="0094220C"/>
    <w:rsid w:val="0094565D"/>
    <w:rsid w:val="0094688F"/>
    <w:rsid w:val="0095041A"/>
    <w:rsid w:val="00962918"/>
    <w:rsid w:val="00971FED"/>
    <w:rsid w:val="0098185E"/>
    <w:rsid w:val="009822E4"/>
    <w:rsid w:val="0098432B"/>
    <w:rsid w:val="009854D6"/>
    <w:rsid w:val="00994F38"/>
    <w:rsid w:val="009978C3"/>
    <w:rsid w:val="009A3911"/>
    <w:rsid w:val="009A5ACA"/>
    <w:rsid w:val="009B0E54"/>
    <w:rsid w:val="009B71D3"/>
    <w:rsid w:val="009C3092"/>
    <w:rsid w:val="009C6A45"/>
    <w:rsid w:val="009D796F"/>
    <w:rsid w:val="009E0483"/>
    <w:rsid w:val="009E083E"/>
    <w:rsid w:val="009E389A"/>
    <w:rsid w:val="009E4985"/>
    <w:rsid w:val="009F1235"/>
    <w:rsid w:val="009F40C8"/>
    <w:rsid w:val="009F474A"/>
    <w:rsid w:val="00A020FE"/>
    <w:rsid w:val="00A036AC"/>
    <w:rsid w:val="00A14019"/>
    <w:rsid w:val="00A20208"/>
    <w:rsid w:val="00A202B2"/>
    <w:rsid w:val="00A23311"/>
    <w:rsid w:val="00A25210"/>
    <w:rsid w:val="00A41B69"/>
    <w:rsid w:val="00A4491C"/>
    <w:rsid w:val="00A46A9E"/>
    <w:rsid w:val="00A5057F"/>
    <w:rsid w:val="00A61C2D"/>
    <w:rsid w:val="00A662FB"/>
    <w:rsid w:val="00A665B7"/>
    <w:rsid w:val="00A67419"/>
    <w:rsid w:val="00A71207"/>
    <w:rsid w:val="00A72282"/>
    <w:rsid w:val="00A731AF"/>
    <w:rsid w:val="00A80D7D"/>
    <w:rsid w:val="00A83D68"/>
    <w:rsid w:val="00A83FF8"/>
    <w:rsid w:val="00A97CD1"/>
    <w:rsid w:val="00AA238B"/>
    <w:rsid w:val="00AA5A39"/>
    <w:rsid w:val="00AB4FAD"/>
    <w:rsid w:val="00AC7FB5"/>
    <w:rsid w:val="00AD507E"/>
    <w:rsid w:val="00AE487A"/>
    <w:rsid w:val="00AF0E71"/>
    <w:rsid w:val="00AF2311"/>
    <w:rsid w:val="00AF5B54"/>
    <w:rsid w:val="00AF5ED5"/>
    <w:rsid w:val="00B07578"/>
    <w:rsid w:val="00B07B3F"/>
    <w:rsid w:val="00B127D8"/>
    <w:rsid w:val="00B17CBD"/>
    <w:rsid w:val="00B2644A"/>
    <w:rsid w:val="00B275C0"/>
    <w:rsid w:val="00B30224"/>
    <w:rsid w:val="00B350AB"/>
    <w:rsid w:val="00B40B13"/>
    <w:rsid w:val="00B54A47"/>
    <w:rsid w:val="00B647D2"/>
    <w:rsid w:val="00B706F5"/>
    <w:rsid w:val="00B71C0E"/>
    <w:rsid w:val="00B7545E"/>
    <w:rsid w:val="00B82413"/>
    <w:rsid w:val="00B92495"/>
    <w:rsid w:val="00B95FCE"/>
    <w:rsid w:val="00B96D0E"/>
    <w:rsid w:val="00BA3010"/>
    <w:rsid w:val="00BA586B"/>
    <w:rsid w:val="00BB0E9B"/>
    <w:rsid w:val="00BB25B7"/>
    <w:rsid w:val="00BB3E4B"/>
    <w:rsid w:val="00BB4B87"/>
    <w:rsid w:val="00BC2079"/>
    <w:rsid w:val="00BC5661"/>
    <w:rsid w:val="00BD03EA"/>
    <w:rsid w:val="00BD3751"/>
    <w:rsid w:val="00BE01F7"/>
    <w:rsid w:val="00BE0EE0"/>
    <w:rsid w:val="00BE2E60"/>
    <w:rsid w:val="00BE2EF0"/>
    <w:rsid w:val="00BE3D9E"/>
    <w:rsid w:val="00BE5F07"/>
    <w:rsid w:val="00BE72ED"/>
    <w:rsid w:val="00BF2CC3"/>
    <w:rsid w:val="00C0708C"/>
    <w:rsid w:val="00C079FE"/>
    <w:rsid w:val="00C108F8"/>
    <w:rsid w:val="00C14F0D"/>
    <w:rsid w:val="00C15071"/>
    <w:rsid w:val="00C15741"/>
    <w:rsid w:val="00C15E9E"/>
    <w:rsid w:val="00C21074"/>
    <w:rsid w:val="00C31C14"/>
    <w:rsid w:val="00C33E8C"/>
    <w:rsid w:val="00C35C60"/>
    <w:rsid w:val="00C406D5"/>
    <w:rsid w:val="00C5066A"/>
    <w:rsid w:val="00C61C30"/>
    <w:rsid w:val="00C63302"/>
    <w:rsid w:val="00C73281"/>
    <w:rsid w:val="00C744E2"/>
    <w:rsid w:val="00C76677"/>
    <w:rsid w:val="00C80823"/>
    <w:rsid w:val="00C864ED"/>
    <w:rsid w:val="00C865FD"/>
    <w:rsid w:val="00C96082"/>
    <w:rsid w:val="00C96A34"/>
    <w:rsid w:val="00CA2D18"/>
    <w:rsid w:val="00CB13B0"/>
    <w:rsid w:val="00CB1868"/>
    <w:rsid w:val="00CC0C22"/>
    <w:rsid w:val="00CC7ABF"/>
    <w:rsid w:val="00CD06D8"/>
    <w:rsid w:val="00CD169C"/>
    <w:rsid w:val="00CD1C59"/>
    <w:rsid w:val="00CD519F"/>
    <w:rsid w:val="00CD6214"/>
    <w:rsid w:val="00CE0E4D"/>
    <w:rsid w:val="00CF5753"/>
    <w:rsid w:val="00CF5BD2"/>
    <w:rsid w:val="00D03470"/>
    <w:rsid w:val="00D15A97"/>
    <w:rsid w:val="00D20CF8"/>
    <w:rsid w:val="00D2170E"/>
    <w:rsid w:val="00D2362E"/>
    <w:rsid w:val="00D31F64"/>
    <w:rsid w:val="00D3765A"/>
    <w:rsid w:val="00D3781C"/>
    <w:rsid w:val="00D37B3A"/>
    <w:rsid w:val="00D37D3A"/>
    <w:rsid w:val="00D43155"/>
    <w:rsid w:val="00D50044"/>
    <w:rsid w:val="00D502B3"/>
    <w:rsid w:val="00D551E3"/>
    <w:rsid w:val="00D61EAB"/>
    <w:rsid w:val="00D6316C"/>
    <w:rsid w:val="00D70261"/>
    <w:rsid w:val="00D71495"/>
    <w:rsid w:val="00D75A1D"/>
    <w:rsid w:val="00D76051"/>
    <w:rsid w:val="00D87BA2"/>
    <w:rsid w:val="00D90169"/>
    <w:rsid w:val="00D91C17"/>
    <w:rsid w:val="00D93C4C"/>
    <w:rsid w:val="00D958D9"/>
    <w:rsid w:val="00DB1986"/>
    <w:rsid w:val="00DB2489"/>
    <w:rsid w:val="00DB25F6"/>
    <w:rsid w:val="00DB34CB"/>
    <w:rsid w:val="00DC54BB"/>
    <w:rsid w:val="00DE10C9"/>
    <w:rsid w:val="00DE1FE2"/>
    <w:rsid w:val="00DE6FC6"/>
    <w:rsid w:val="00DF0084"/>
    <w:rsid w:val="00DF1AF8"/>
    <w:rsid w:val="00DF20AE"/>
    <w:rsid w:val="00E01482"/>
    <w:rsid w:val="00E1290F"/>
    <w:rsid w:val="00E1580D"/>
    <w:rsid w:val="00E1669F"/>
    <w:rsid w:val="00E27760"/>
    <w:rsid w:val="00E33F27"/>
    <w:rsid w:val="00E43803"/>
    <w:rsid w:val="00E45590"/>
    <w:rsid w:val="00E5161D"/>
    <w:rsid w:val="00E615CA"/>
    <w:rsid w:val="00E639B2"/>
    <w:rsid w:val="00E7497C"/>
    <w:rsid w:val="00E753F8"/>
    <w:rsid w:val="00E8041C"/>
    <w:rsid w:val="00E8146E"/>
    <w:rsid w:val="00E9401A"/>
    <w:rsid w:val="00E94803"/>
    <w:rsid w:val="00E94808"/>
    <w:rsid w:val="00E96000"/>
    <w:rsid w:val="00EA342E"/>
    <w:rsid w:val="00EA5F61"/>
    <w:rsid w:val="00EA7EB2"/>
    <w:rsid w:val="00EB0EBC"/>
    <w:rsid w:val="00EB1F46"/>
    <w:rsid w:val="00EB228B"/>
    <w:rsid w:val="00EB460D"/>
    <w:rsid w:val="00EC037A"/>
    <w:rsid w:val="00EC2685"/>
    <w:rsid w:val="00EC3D33"/>
    <w:rsid w:val="00EC73BF"/>
    <w:rsid w:val="00ED2C43"/>
    <w:rsid w:val="00ED2E8D"/>
    <w:rsid w:val="00EE4306"/>
    <w:rsid w:val="00EE7971"/>
    <w:rsid w:val="00EF486E"/>
    <w:rsid w:val="00EF7F48"/>
    <w:rsid w:val="00F11DEC"/>
    <w:rsid w:val="00F17E8D"/>
    <w:rsid w:val="00F26C8C"/>
    <w:rsid w:val="00F30424"/>
    <w:rsid w:val="00F31BE3"/>
    <w:rsid w:val="00F31EC1"/>
    <w:rsid w:val="00F32460"/>
    <w:rsid w:val="00F36F00"/>
    <w:rsid w:val="00F4194F"/>
    <w:rsid w:val="00F4250E"/>
    <w:rsid w:val="00F4414D"/>
    <w:rsid w:val="00F54BDD"/>
    <w:rsid w:val="00F603F4"/>
    <w:rsid w:val="00F6388D"/>
    <w:rsid w:val="00F64B8F"/>
    <w:rsid w:val="00F70A51"/>
    <w:rsid w:val="00F754B4"/>
    <w:rsid w:val="00F809EA"/>
    <w:rsid w:val="00F831EC"/>
    <w:rsid w:val="00FA3DFB"/>
    <w:rsid w:val="00FB3BDC"/>
    <w:rsid w:val="00FB7F0E"/>
    <w:rsid w:val="00FD0D68"/>
    <w:rsid w:val="00FD378F"/>
    <w:rsid w:val="00FE0105"/>
    <w:rsid w:val="00FE56C5"/>
    <w:rsid w:val="00FE73AE"/>
    <w:rsid w:val="00FE7684"/>
    <w:rsid w:val="00FF25B2"/>
    <w:rsid w:val="00FF56F9"/>
    <w:rsid w:val="00FF6D18"/>
    <w:rsid w:val="00FF6F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2"/>
    </o:shapelayout>
  </w:shapeDefaults>
  <w:decimalSymbol w:val=","/>
  <w:listSeparator w:val=";"/>
  <w14:docId w14:val="588E3A71"/>
  <w15:docId w15:val="{C57ABB80-F6E0-41C5-A435-FC75E0AFC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next w:val="Normale"/>
    <w:link w:val="Titolo2Carattere"/>
    <w:uiPriority w:val="9"/>
    <w:qFormat/>
    <w:rsid w:val="001E114C"/>
    <w:pPr>
      <w:autoSpaceDE w:val="0"/>
      <w:autoSpaceDN w:val="0"/>
      <w:adjustRightInd w:val="0"/>
      <w:spacing w:before="200" w:after="57" w:line="300" w:lineRule="atLeast"/>
      <w:textAlignment w:val="center"/>
      <w:outlineLvl w:val="1"/>
    </w:pPr>
    <w:rPr>
      <w:rFonts w:ascii="Georgia" w:eastAsia="Calibri" w:hAnsi="Georgia" w:cs="Georgia"/>
      <w:b/>
      <w:bCs/>
      <w:snapToGrid w:val="0"/>
      <w:color w:val="002947"/>
      <w:spacing w:val="-4"/>
      <w:sz w:val="22"/>
      <w:szCs w:val="22"/>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03470"/>
    <w:pPr>
      <w:tabs>
        <w:tab w:val="center" w:pos="4819"/>
        <w:tab w:val="right" w:pos="9638"/>
      </w:tabs>
    </w:pPr>
  </w:style>
  <w:style w:type="character" w:customStyle="1" w:styleId="IntestazioneCarattere">
    <w:name w:val="Intestazione Carattere"/>
    <w:basedOn w:val="Carpredefinitoparagrafo"/>
    <w:link w:val="Intestazione"/>
    <w:uiPriority w:val="99"/>
    <w:rsid w:val="00D03470"/>
  </w:style>
  <w:style w:type="paragraph" w:styleId="Pidipagina">
    <w:name w:val="footer"/>
    <w:basedOn w:val="Normale"/>
    <w:link w:val="PidipaginaCarattere"/>
    <w:uiPriority w:val="99"/>
    <w:unhideWhenUsed/>
    <w:rsid w:val="00D03470"/>
    <w:pPr>
      <w:tabs>
        <w:tab w:val="center" w:pos="4819"/>
        <w:tab w:val="right" w:pos="9638"/>
      </w:tabs>
    </w:pPr>
  </w:style>
  <w:style w:type="character" w:customStyle="1" w:styleId="PidipaginaCarattere">
    <w:name w:val="Piè di pagina Carattere"/>
    <w:basedOn w:val="Carpredefinitoparagrafo"/>
    <w:link w:val="Pidipagina"/>
    <w:uiPriority w:val="99"/>
    <w:rsid w:val="00D03470"/>
  </w:style>
  <w:style w:type="character" w:styleId="Numeropagina">
    <w:name w:val="page number"/>
    <w:basedOn w:val="Carpredefinitoparagrafo"/>
    <w:uiPriority w:val="99"/>
    <w:semiHidden/>
    <w:unhideWhenUsed/>
    <w:rsid w:val="00633C5A"/>
  </w:style>
  <w:style w:type="paragraph" w:styleId="NormaleWeb">
    <w:name w:val="Normal (Web)"/>
    <w:basedOn w:val="Normale"/>
    <w:uiPriority w:val="99"/>
    <w:unhideWhenUsed/>
    <w:rsid w:val="00D76051"/>
    <w:pPr>
      <w:spacing w:before="100" w:beforeAutospacing="1" w:after="100" w:afterAutospacing="1"/>
    </w:pPr>
    <w:rPr>
      <w:rFonts w:ascii="Times New Roman" w:eastAsia="Times New Roman" w:hAnsi="Times New Roman" w:cs="Times New Roman"/>
      <w:lang w:eastAsia="it-IT"/>
    </w:rPr>
  </w:style>
  <w:style w:type="paragraph" w:styleId="Paragrafoelenco">
    <w:name w:val="List Paragraph"/>
    <w:basedOn w:val="Normale"/>
    <w:qFormat/>
    <w:rsid w:val="00D76051"/>
    <w:pPr>
      <w:ind w:left="720"/>
      <w:contextualSpacing/>
    </w:pPr>
  </w:style>
  <w:style w:type="paragraph" w:styleId="Testonotaapidipagina">
    <w:name w:val="footnote text"/>
    <w:basedOn w:val="Normale"/>
    <w:link w:val="TestonotaapidipaginaCarattere"/>
    <w:uiPriority w:val="99"/>
    <w:unhideWhenUsed/>
    <w:rsid w:val="00182671"/>
    <w:rPr>
      <w:sz w:val="20"/>
      <w:szCs w:val="20"/>
    </w:rPr>
  </w:style>
  <w:style w:type="character" w:customStyle="1" w:styleId="TestonotaapidipaginaCarattere">
    <w:name w:val="Testo nota a piè di pagina Carattere"/>
    <w:basedOn w:val="Carpredefinitoparagrafo"/>
    <w:link w:val="Testonotaapidipagina"/>
    <w:uiPriority w:val="99"/>
    <w:rsid w:val="00182671"/>
    <w:rPr>
      <w:sz w:val="20"/>
      <w:szCs w:val="20"/>
    </w:rPr>
  </w:style>
  <w:style w:type="character" w:styleId="Rimandonotaapidipagina">
    <w:name w:val="footnote reference"/>
    <w:basedOn w:val="Carpredefinitoparagrafo"/>
    <w:uiPriority w:val="99"/>
    <w:semiHidden/>
    <w:unhideWhenUsed/>
    <w:rsid w:val="00182671"/>
    <w:rPr>
      <w:vertAlign w:val="superscript"/>
    </w:rPr>
  </w:style>
  <w:style w:type="table" w:styleId="Grigliatabella">
    <w:name w:val="Table Grid"/>
    <w:basedOn w:val="Tabellanormale"/>
    <w:uiPriority w:val="39"/>
    <w:rsid w:val="00F31E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BB4B87"/>
    <w:rPr>
      <w:color w:val="0563C1" w:themeColor="hyperlink"/>
      <w:u w:val="single"/>
    </w:rPr>
  </w:style>
  <w:style w:type="character" w:customStyle="1" w:styleId="Menzionenonrisolta1">
    <w:name w:val="Menzione non risolta1"/>
    <w:basedOn w:val="Carpredefinitoparagrafo"/>
    <w:uiPriority w:val="99"/>
    <w:semiHidden/>
    <w:unhideWhenUsed/>
    <w:rsid w:val="00BB4B87"/>
    <w:rPr>
      <w:color w:val="605E5C"/>
      <w:shd w:val="clear" w:color="auto" w:fill="E1DFDD"/>
    </w:rPr>
  </w:style>
  <w:style w:type="paragraph" w:styleId="Corpodeltesto2">
    <w:name w:val="Body Text 2"/>
    <w:basedOn w:val="Normale"/>
    <w:link w:val="Corpodeltesto2Carattere"/>
    <w:rsid w:val="00E94808"/>
    <w:pPr>
      <w:spacing w:after="120" w:line="480" w:lineRule="auto"/>
    </w:pPr>
    <w:rPr>
      <w:rFonts w:ascii="Times New Roman" w:eastAsia="Times New Roman" w:hAnsi="Times New Roman" w:cs="Times New Roman"/>
      <w:szCs w:val="20"/>
      <w:lang w:eastAsia="it-IT"/>
    </w:rPr>
  </w:style>
  <w:style w:type="character" w:customStyle="1" w:styleId="Corpodeltesto2Carattere">
    <w:name w:val="Corpo del testo 2 Carattere"/>
    <w:basedOn w:val="Carpredefinitoparagrafo"/>
    <w:link w:val="Corpodeltesto2"/>
    <w:rsid w:val="00E94808"/>
    <w:rPr>
      <w:rFonts w:ascii="Times New Roman" w:eastAsia="Times New Roman" w:hAnsi="Times New Roman" w:cs="Times New Roman"/>
      <w:szCs w:val="20"/>
      <w:lang w:eastAsia="it-IT"/>
    </w:rPr>
  </w:style>
  <w:style w:type="paragraph" w:styleId="Testofumetto">
    <w:name w:val="Balloon Text"/>
    <w:basedOn w:val="Normale"/>
    <w:link w:val="TestofumettoCarattere"/>
    <w:uiPriority w:val="99"/>
    <w:semiHidden/>
    <w:unhideWhenUsed/>
    <w:rsid w:val="00FF56F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F56F9"/>
    <w:rPr>
      <w:rFonts w:ascii="Tahoma" w:hAnsi="Tahoma" w:cs="Tahoma"/>
      <w:sz w:val="16"/>
      <w:szCs w:val="16"/>
    </w:rPr>
  </w:style>
  <w:style w:type="character" w:customStyle="1" w:styleId="BodyTextCarattere2">
    <w:name w:val="Body Text Carattere2"/>
    <w:link w:val="Corpotesto1"/>
    <w:locked/>
    <w:rsid w:val="005C3551"/>
    <w:rPr>
      <w:rFonts w:ascii="Arial" w:hAnsi="Arial" w:cs="Arial"/>
      <w:lang w:val="x-none" w:eastAsia="x-none"/>
    </w:rPr>
  </w:style>
  <w:style w:type="paragraph" w:customStyle="1" w:styleId="Corpotesto1">
    <w:name w:val="Corpo testo1"/>
    <w:basedOn w:val="Corpotesto"/>
    <w:link w:val="BodyTextCarattere2"/>
    <w:qFormat/>
    <w:rsid w:val="005C3551"/>
    <w:pPr>
      <w:snapToGrid w:val="0"/>
      <w:spacing w:before="48" w:after="0" w:line="280" w:lineRule="exact"/>
      <w:jc w:val="both"/>
    </w:pPr>
    <w:rPr>
      <w:rFonts w:ascii="Arial" w:hAnsi="Arial" w:cs="Arial"/>
      <w:lang w:val="x-none" w:eastAsia="x-none"/>
    </w:rPr>
  </w:style>
  <w:style w:type="paragraph" w:styleId="Corpotesto">
    <w:name w:val="Body Text"/>
    <w:basedOn w:val="Normale"/>
    <w:link w:val="CorpotestoCarattere"/>
    <w:uiPriority w:val="99"/>
    <w:semiHidden/>
    <w:unhideWhenUsed/>
    <w:rsid w:val="005C3551"/>
    <w:pPr>
      <w:spacing w:after="120"/>
    </w:pPr>
  </w:style>
  <w:style w:type="character" w:customStyle="1" w:styleId="CorpotestoCarattere">
    <w:name w:val="Corpo testo Carattere"/>
    <w:basedOn w:val="Carpredefinitoparagrafo"/>
    <w:link w:val="Corpotesto"/>
    <w:uiPriority w:val="99"/>
    <w:semiHidden/>
    <w:rsid w:val="005C3551"/>
  </w:style>
  <w:style w:type="character" w:customStyle="1" w:styleId="pallino1Carattere1">
    <w:name w:val="pallino 1 Carattere1"/>
    <w:link w:val="pallino1"/>
    <w:locked/>
    <w:rsid w:val="00DB34CB"/>
    <w:rPr>
      <w:rFonts w:ascii="Arial" w:eastAsia="Arial Unicode MS" w:hAnsi="Arial" w:cs="Arial"/>
      <w:lang w:val="en-US" w:eastAsia="x-none"/>
    </w:rPr>
  </w:style>
  <w:style w:type="paragraph" w:customStyle="1" w:styleId="pallino1">
    <w:name w:val="pallino 1"/>
    <w:basedOn w:val="Normale"/>
    <w:link w:val="pallino1Carattere1"/>
    <w:qFormat/>
    <w:rsid w:val="00DB34CB"/>
    <w:pPr>
      <w:numPr>
        <w:numId w:val="1"/>
      </w:numPr>
      <w:spacing w:before="48" w:line="280" w:lineRule="exact"/>
      <w:ind w:left="369" w:hanging="227"/>
      <w:jc w:val="both"/>
    </w:pPr>
    <w:rPr>
      <w:rFonts w:ascii="Arial" w:eastAsia="Arial Unicode MS" w:hAnsi="Arial" w:cs="Arial"/>
      <w:lang w:val="en-US" w:eastAsia="x-none"/>
    </w:rPr>
  </w:style>
  <w:style w:type="character" w:styleId="Menzionenonrisolta">
    <w:name w:val="Unresolved Mention"/>
    <w:basedOn w:val="Carpredefinitoparagrafo"/>
    <w:uiPriority w:val="99"/>
    <w:semiHidden/>
    <w:unhideWhenUsed/>
    <w:rsid w:val="00582ED4"/>
    <w:rPr>
      <w:color w:val="605E5C"/>
      <w:shd w:val="clear" w:color="auto" w:fill="E1DFDD"/>
    </w:rPr>
  </w:style>
  <w:style w:type="paragraph" w:customStyle="1" w:styleId="corpodeltesto">
    <w:name w:val="corpo del testo"/>
    <w:basedOn w:val="Corpotesto"/>
    <w:link w:val="corpodeltestoCarattere"/>
    <w:rsid w:val="002726ED"/>
    <w:pPr>
      <w:spacing w:after="0" w:line="280" w:lineRule="exact"/>
      <w:ind w:left="902"/>
      <w:jc w:val="both"/>
    </w:pPr>
    <w:rPr>
      <w:rFonts w:ascii="Arial" w:eastAsia="Times New Roman" w:hAnsi="Arial" w:cs="Times New Roman"/>
      <w:sz w:val="22"/>
      <w:lang w:eastAsia="it-IT"/>
    </w:rPr>
  </w:style>
  <w:style w:type="character" w:customStyle="1" w:styleId="corpodeltestoCarattere">
    <w:name w:val="corpo del testo Carattere"/>
    <w:link w:val="corpodeltesto"/>
    <w:rsid w:val="002726ED"/>
    <w:rPr>
      <w:rFonts w:ascii="Arial" w:eastAsia="Times New Roman" w:hAnsi="Arial" w:cs="Times New Roman"/>
      <w:sz w:val="22"/>
      <w:lang w:eastAsia="it-IT"/>
    </w:rPr>
  </w:style>
  <w:style w:type="table" w:customStyle="1" w:styleId="TableNormal">
    <w:name w:val="Table Normal"/>
    <w:uiPriority w:val="2"/>
    <w:semiHidden/>
    <w:unhideWhenUsed/>
    <w:qFormat/>
    <w:rsid w:val="00BE2EF0"/>
    <w:pPr>
      <w:widowControl w:val="0"/>
      <w:autoSpaceDE w:val="0"/>
      <w:autoSpaceDN w:val="0"/>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BE2EF0"/>
    <w:pPr>
      <w:widowControl w:val="0"/>
      <w:autoSpaceDE w:val="0"/>
      <w:autoSpaceDN w:val="0"/>
      <w:spacing w:before="146"/>
      <w:ind w:left="125"/>
    </w:pPr>
    <w:rPr>
      <w:rFonts w:ascii="Microsoft Sans Serif" w:eastAsia="Microsoft Sans Serif" w:hAnsi="Microsoft Sans Serif" w:cs="Microsoft Sans Serif"/>
      <w:sz w:val="22"/>
      <w:szCs w:val="22"/>
    </w:rPr>
  </w:style>
  <w:style w:type="character" w:styleId="Enfasigrassetto">
    <w:name w:val="Strong"/>
    <w:basedOn w:val="Carpredefinitoparagrafo"/>
    <w:uiPriority w:val="22"/>
    <w:qFormat/>
    <w:rsid w:val="007C6783"/>
    <w:rPr>
      <w:b/>
      <w:bCs/>
    </w:rPr>
  </w:style>
  <w:style w:type="character" w:styleId="Enfasicorsivo">
    <w:name w:val="Emphasis"/>
    <w:basedOn w:val="Carpredefinitoparagrafo"/>
    <w:uiPriority w:val="20"/>
    <w:qFormat/>
    <w:rsid w:val="0047578E"/>
    <w:rPr>
      <w:i/>
      <w:iCs/>
    </w:rPr>
  </w:style>
  <w:style w:type="paragraph" w:customStyle="1" w:styleId="Default">
    <w:name w:val="Default"/>
    <w:rsid w:val="00570E36"/>
    <w:pPr>
      <w:autoSpaceDE w:val="0"/>
      <w:autoSpaceDN w:val="0"/>
      <w:adjustRightInd w:val="0"/>
    </w:pPr>
    <w:rPr>
      <w:rFonts w:ascii="Segoe UI" w:hAnsi="Segoe UI" w:cs="Segoe UI"/>
      <w:color w:val="000000"/>
    </w:rPr>
  </w:style>
  <w:style w:type="character" w:customStyle="1" w:styleId="linkarticolo">
    <w:name w:val="linkarticolo"/>
    <w:basedOn w:val="Carpredefinitoparagrafo"/>
    <w:rsid w:val="002312F6"/>
  </w:style>
  <w:style w:type="character" w:styleId="Rimandocommento">
    <w:name w:val="annotation reference"/>
    <w:basedOn w:val="Carpredefinitoparagrafo"/>
    <w:uiPriority w:val="99"/>
    <w:semiHidden/>
    <w:unhideWhenUsed/>
    <w:rsid w:val="003B6839"/>
    <w:rPr>
      <w:sz w:val="16"/>
      <w:szCs w:val="16"/>
    </w:rPr>
  </w:style>
  <w:style w:type="paragraph" w:styleId="Testocommento">
    <w:name w:val="annotation text"/>
    <w:basedOn w:val="Normale"/>
    <w:link w:val="TestocommentoCarattere"/>
    <w:uiPriority w:val="99"/>
    <w:semiHidden/>
    <w:unhideWhenUsed/>
    <w:rsid w:val="003B6839"/>
    <w:rPr>
      <w:sz w:val="20"/>
      <w:szCs w:val="20"/>
    </w:rPr>
  </w:style>
  <w:style w:type="character" w:customStyle="1" w:styleId="TestocommentoCarattere">
    <w:name w:val="Testo commento Carattere"/>
    <w:basedOn w:val="Carpredefinitoparagrafo"/>
    <w:link w:val="Testocommento"/>
    <w:uiPriority w:val="99"/>
    <w:semiHidden/>
    <w:rsid w:val="003B6839"/>
    <w:rPr>
      <w:sz w:val="20"/>
      <w:szCs w:val="20"/>
    </w:rPr>
  </w:style>
  <w:style w:type="paragraph" w:styleId="Soggettocommento">
    <w:name w:val="annotation subject"/>
    <w:basedOn w:val="Testocommento"/>
    <w:next w:val="Testocommento"/>
    <w:link w:val="SoggettocommentoCarattere"/>
    <w:uiPriority w:val="99"/>
    <w:semiHidden/>
    <w:unhideWhenUsed/>
    <w:rsid w:val="003B6839"/>
    <w:rPr>
      <w:b/>
      <w:bCs/>
    </w:rPr>
  </w:style>
  <w:style w:type="character" w:customStyle="1" w:styleId="SoggettocommentoCarattere">
    <w:name w:val="Soggetto commento Carattere"/>
    <w:basedOn w:val="TestocommentoCarattere"/>
    <w:link w:val="Soggettocommento"/>
    <w:uiPriority w:val="99"/>
    <w:semiHidden/>
    <w:rsid w:val="003B6839"/>
    <w:rPr>
      <w:b/>
      <w:bCs/>
      <w:sz w:val="20"/>
      <w:szCs w:val="20"/>
    </w:rPr>
  </w:style>
  <w:style w:type="paragraph" w:styleId="PreformattatoHTML">
    <w:name w:val="HTML Preformatted"/>
    <w:basedOn w:val="Normale"/>
    <w:link w:val="PreformattatoHTMLCarattere"/>
    <w:uiPriority w:val="99"/>
    <w:unhideWhenUsed/>
    <w:rsid w:val="00C40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C406D5"/>
    <w:rPr>
      <w:rFonts w:ascii="Courier New" w:eastAsia="Times New Roman" w:hAnsi="Courier New" w:cs="Courier New"/>
      <w:sz w:val="20"/>
      <w:szCs w:val="20"/>
      <w:lang w:eastAsia="it-IT"/>
    </w:rPr>
  </w:style>
  <w:style w:type="character" w:customStyle="1" w:styleId="y2iqfc">
    <w:name w:val="y2iqfc"/>
    <w:basedOn w:val="Carpredefinitoparagrafo"/>
    <w:rsid w:val="00C406D5"/>
  </w:style>
  <w:style w:type="paragraph" w:styleId="Iniziomodulo-z">
    <w:name w:val="HTML Top of Form"/>
    <w:basedOn w:val="Normale"/>
    <w:next w:val="Normale"/>
    <w:link w:val="Iniziomodulo-zCarattere"/>
    <w:hidden/>
    <w:uiPriority w:val="99"/>
    <w:semiHidden/>
    <w:unhideWhenUsed/>
    <w:rsid w:val="001418D4"/>
    <w:pPr>
      <w:pBdr>
        <w:bottom w:val="single" w:sz="6" w:space="1" w:color="auto"/>
      </w:pBdr>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1418D4"/>
    <w:rPr>
      <w:rFonts w:ascii="Arial" w:eastAsia="Times New Roman" w:hAnsi="Arial" w:cs="Arial"/>
      <w:vanish/>
      <w:sz w:val="16"/>
      <w:szCs w:val="16"/>
      <w:lang w:eastAsia="it-IT"/>
    </w:rPr>
  </w:style>
  <w:style w:type="character" w:customStyle="1" w:styleId="Titolo2Carattere">
    <w:name w:val="Titolo 2 Carattere"/>
    <w:basedOn w:val="Carpredefinitoparagrafo"/>
    <w:link w:val="Titolo2"/>
    <w:uiPriority w:val="9"/>
    <w:rsid w:val="001E114C"/>
    <w:rPr>
      <w:rFonts w:ascii="Georgia" w:eastAsia="Calibri" w:hAnsi="Georgia" w:cs="Georgia"/>
      <w:b/>
      <w:bCs/>
      <w:snapToGrid w:val="0"/>
      <w:color w:val="002947"/>
      <w:spacing w:val="-4"/>
      <w:sz w:val="22"/>
      <w:szCs w:val="22"/>
      <w:lang w:val="en-GB"/>
    </w:rPr>
  </w:style>
  <w:style w:type="paragraph" w:customStyle="1" w:styleId="acapopieno">
    <w:name w:val="a capo pieno"/>
    <w:basedOn w:val="Normale"/>
    <w:link w:val="acapopienoCarattere"/>
    <w:qFormat/>
    <w:rsid w:val="001E114C"/>
    <w:pPr>
      <w:jc w:val="both"/>
    </w:pPr>
    <w:rPr>
      <w:rFonts w:ascii="Times New Roman" w:eastAsia="Times New Roman" w:hAnsi="Times New Roman" w:cs="Times New Roman"/>
      <w:kern w:val="19"/>
      <w:sz w:val="8"/>
      <w:szCs w:val="20"/>
      <w:lang w:eastAsia="it-IT"/>
    </w:rPr>
  </w:style>
  <w:style w:type="character" w:customStyle="1" w:styleId="acapopienoCarattere">
    <w:name w:val="a capo pieno Carattere"/>
    <w:link w:val="acapopieno"/>
    <w:rsid w:val="001E114C"/>
    <w:rPr>
      <w:rFonts w:ascii="Times New Roman" w:eastAsia="Times New Roman" w:hAnsi="Times New Roman" w:cs="Times New Roman"/>
      <w:kern w:val="19"/>
      <w:sz w:val="8"/>
      <w:szCs w:val="20"/>
      <w:lang w:eastAsia="it-IT"/>
    </w:rPr>
  </w:style>
  <w:style w:type="character" w:customStyle="1" w:styleId="BodyTextinevidenzablu">
    <w:name w:val="Body Text in evidenza blu"/>
    <w:rsid w:val="001E114C"/>
    <w:rPr>
      <w:b/>
      <w:color w:val="002947"/>
      <w:u w:val="single"/>
    </w:rPr>
  </w:style>
  <w:style w:type="paragraph" w:customStyle="1" w:styleId="BodyText2">
    <w:name w:val="Body Text2"/>
    <w:basedOn w:val="Corpotesto"/>
    <w:qFormat/>
    <w:rsid w:val="001E114C"/>
    <w:pPr>
      <w:spacing w:before="48" w:after="0" w:line="260" w:lineRule="exact"/>
      <w:jc w:val="both"/>
    </w:pPr>
    <w:rPr>
      <w:rFonts w:ascii="Arial" w:eastAsia="Times New Roman" w:hAnsi="Arial" w:cs="Times New Roman"/>
      <w:noProof/>
      <w:snapToGrid w:val="0"/>
      <w:sz w:val="18"/>
      <w:szCs w:val="20"/>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8677">
      <w:bodyDiv w:val="1"/>
      <w:marLeft w:val="0"/>
      <w:marRight w:val="0"/>
      <w:marTop w:val="0"/>
      <w:marBottom w:val="0"/>
      <w:divBdr>
        <w:top w:val="none" w:sz="0" w:space="0" w:color="auto"/>
        <w:left w:val="none" w:sz="0" w:space="0" w:color="auto"/>
        <w:bottom w:val="none" w:sz="0" w:space="0" w:color="auto"/>
        <w:right w:val="none" w:sz="0" w:space="0" w:color="auto"/>
      </w:divBdr>
    </w:div>
    <w:div w:id="30425019">
      <w:bodyDiv w:val="1"/>
      <w:marLeft w:val="0"/>
      <w:marRight w:val="0"/>
      <w:marTop w:val="0"/>
      <w:marBottom w:val="0"/>
      <w:divBdr>
        <w:top w:val="none" w:sz="0" w:space="0" w:color="auto"/>
        <w:left w:val="none" w:sz="0" w:space="0" w:color="auto"/>
        <w:bottom w:val="none" w:sz="0" w:space="0" w:color="auto"/>
        <w:right w:val="none" w:sz="0" w:space="0" w:color="auto"/>
      </w:divBdr>
    </w:div>
    <w:div w:id="38358425">
      <w:bodyDiv w:val="1"/>
      <w:marLeft w:val="0"/>
      <w:marRight w:val="0"/>
      <w:marTop w:val="0"/>
      <w:marBottom w:val="0"/>
      <w:divBdr>
        <w:top w:val="none" w:sz="0" w:space="0" w:color="auto"/>
        <w:left w:val="none" w:sz="0" w:space="0" w:color="auto"/>
        <w:bottom w:val="none" w:sz="0" w:space="0" w:color="auto"/>
        <w:right w:val="none" w:sz="0" w:space="0" w:color="auto"/>
      </w:divBdr>
    </w:div>
    <w:div w:id="38358683">
      <w:bodyDiv w:val="1"/>
      <w:marLeft w:val="0"/>
      <w:marRight w:val="0"/>
      <w:marTop w:val="0"/>
      <w:marBottom w:val="0"/>
      <w:divBdr>
        <w:top w:val="none" w:sz="0" w:space="0" w:color="auto"/>
        <w:left w:val="none" w:sz="0" w:space="0" w:color="auto"/>
        <w:bottom w:val="none" w:sz="0" w:space="0" w:color="auto"/>
        <w:right w:val="none" w:sz="0" w:space="0" w:color="auto"/>
      </w:divBdr>
      <w:divsChild>
        <w:div w:id="483592936">
          <w:marLeft w:val="0"/>
          <w:marRight w:val="0"/>
          <w:marTop w:val="0"/>
          <w:marBottom w:val="225"/>
          <w:divBdr>
            <w:top w:val="single" w:sz="12" w:space="11" w:color="CCCCCC"/>
            <w:left w:val="none" w:sz="0" w:space="0" w:color="auto"/>
            <w:bottom w:val="single" w:sz="12" w:space="11" w:color="CCCCCC"/>
            <w:right w:val="none" w:sz="0" w:space="0" w:color="auto"/>
          </w:divBdr>
        </w:div>
      </w:divsChild>
    </w:div>
    <w:div w:id="53164098">
      <w:bodyDiv w:val="1"/>
      <w:marLeft w:val="0"/>
      <w:marRight w:val="0"/>
      <w:marTop w:val="0"/>
      <w:marBottom w:val="0"/>
      <w:divBdr>
        <w:top w:val="none" w:sz="0" w:space="0" w:color="auto"/>
        <w:left w:val="none" w:sz="0" w:space="0" w:color="auto"/>
        <w:bottom w:val="none" w:sz="0" w:space="0" w:color="auto"/>
        <w:right w:val="none" w:sz="0" w:space="0" w:color="auto"/>
      </w:divBdr>
    </w:div>
    <w:div w:id="61606702">
      <w:bodyDiv w:val="1"/>
      <w:marLeft w:val="0"/>
      <w:marRight w:val="0"/>
      <w:marTop w:val="0"/>
      <w:marBottom w:val="0"/>
      <w:divBdr>
        <w:top w:val="none" w:sz="0" w:space="0" w:color="auto"/>
        <w:left w:val="none" w:sz="0" w:space="0" w:color="auto"/>
        <w:bottom w:val="none" w:sz="0" w:space="0" w:color="auto"/>
        <w:right w:val="none" w:sz="0" w:space="0" w:color="auto"/>
      </w:divBdr>
    </w:div>
    <w:div w:id="69235126">
      <w:bodyDiv w:val="1"/>
      <w:marLeft w:val="0"/>
      <w:marRight w:val="0"/>
      <w:marTop w:val="0"/>
      <w:marBottom w:val="0"/>
      <w:divBdr>
        <w:top w:val="none" w:sz="0" w:space="0" w:color="auto"/>
        <w:left w:val="none" w:sz="0" w:space="0" w:color="auto"/>
        <w:bottom w:val="none" w:sz="0" w:space="0" w:color="auto"/>
        <w:right w:val="none" w:sz="0" w:space="0" w:color="auto"/>
      </w:divBdr>
      <w:divsChild>
        <w:div w:id="293953570">
          <w:marLeft w:val="0"/>
          <w:marRight w:val="0"/>
          <w:marTop w:val="0"/>
          <w:marBottom w:val="0"/>
          <w:divBdr>
            <w:top w:val="none" w:sz="0" w:space="0" w:color="auto"/>
            <w:left w:val="none" w:sz="0" w:space="0" w:color="auto"/>
            <w:bottom w:val="none" w:sz="0" w:space="0" w:color="auto"/>
            <w:right w:val="none" w:sz="0" w:space="0" w:color="auto"/>
          </w:divBdr>
          <w:divsChild>
            <w:div w:id="479857135">
              <w:marLeft w:val="225"/>
              <w:marRight w:val="225"/>
              <w:marTop w:val="0"/>
              <w:marBottom w:val="0"/>
              <w:divBdr>
                <w:top w:val="none" w:sz="0" w:space="0" w:color="auto"/>
                <w:left w:val="none" w:sz="0" w:space="0" w:color="auto"/>
                <w:bottom w:val="none" w:sz="0" w:space="0" w:color="auto"/>
                <w:right w:val="none" w:sz="0" w:space="0" w:color="auto"/>
              </w:divBdr>
              <w:divsChild>
                <w:div w:id="19055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0965">
      <w:bodyDiv w:val="1"/>
      <w:marLeft w:val="0"/>
      <w:marRight w:val="0"/>
      <w:marTop w:val="0"/>
      <w:marBottom w:val="0"/>
      <w:divBdr>
        <w:top w:val="none" w:sz="0" w:space="0" w:color="auto"/>
        <w:left w:val="none" w:sz="0" w:space="0" w:color="auto"/>
        <w:bottom w:val="none" w:sz="0" w:space="0" w:color="auto"/>
        <w:right w:val="none" w:sz="0" w:space="0" w:color="auto"/>
      </w:divBdr>
      <w:divsChild>
        <w:div w:id="1381586941">
          <w:marLeft w:val="0"/>
          <w:marRight w:val="0"/>
          <w:marTop w:val="0"/>
          <w:marBottom w:val="0"/>
          <w:divBdr>
            <w:top w:val="single" w:sz="2" w:space="0" w:color="D9D9E3"/>
            <w:left w:val="single" w:sz="2" w:space="0" w:color="D9D9E3"/>
            <w:bottom w:val="single" w:sz="2" w:space="0" w:color="D9D9E3"/>
            <w:right w:val="single" w:sz="2" w:space="0" w:color="D9D9E3"/>
          </w:divBdr>
          <w:divsChild>
            <w:div w:id="585923421">
              <w:marLeft w:val="0"/>
              <w:marRight w:val="0"/>
              <w:marTop w:val="0"/>
              <w:marBottom w:val="0"/>
              <w:divBdr>
                <w:top w:val="single" w:sz="2" w:space="0" w:color="D9D9E3"/>
                <w:left w:val="single" w:sz="2" w:space="0" w:color="D9D9E3"/>
                <w:bottom w:val="single" w:sz="2" w:space="0" w:color="D9D9E3"/>
                <w:right w:val="single" w:sz="2" w:space="0" w:color="D9D9E3"/>
              </w:divBdr>
              <w:divsChild>
                <w:div w:id="959723274">
                  <w:marLeft w:val="0"/>
                  <w:marRight w:val="0"/>
                  <w:marTop w:val="0"/>
                  <w:marBottom w:val="0"/>
                  <w:divBdr>
                    <w:top w:val="single" w:sz="2" w:space="0" w:color="D9D9E3"/>
                    <w:left w:val="single" w:sz="2" w:space="0" w:color="D9D9E3"/>
                    <w:bottom w:val="single" w:sz="2" w:space="0" w:color="D9D9E3"/>
                    <w:right w:val="single" w:sz="2" w:space="0" w:color="D9D9E3"/>
                  </w:divBdr>
                  <w:divsChild>
                    <w:div w:id="1670399112">
                      <w:marLeft w:val="0"/>
                      <w:marRight w:val="0"/>
                      <w:marTop w:val="0"/>
                      <w:marBottom w:val="0"/>
                      <w:divBdr>
                        <w:top w:val="single" w:sz="2" w:space="0" w:color="D9D9E3"/>
                        <w:left w:val="single" w:sz="2" w:space="0" w:color="D9D9E3"/>
                        <w:bottom w:val="single" w:sz="2" w:space="0" w:color="D9D9E3"/>
                        <w:right w:val="single" w:sz="2" w:space="0" w:color="D9D9E3"/>
                      </w:divBdr>
                      <w:divsChild>
                        <w:div w:id="566498694">
                          <w:marLeft w:val="0"/>
                          <w:marRight w:val="0"/>
                          <w:marTop w:val="0"/>
                          <w:marBottom w:val="0"/>
                          <w:divBdr>
                            <w:top w:val="single" w:sz="2" w:space="0" w:color="auto"/>
                            <w:left w:val="single" w:sz="2" w:space="0" w:color="auto"/>
                            <w:bottom w:val="single" w:sz="6" w:space="0" w:color="auto"/>
                            <w:right w:val="single" w:sz="2" w:space="0" w:color="auto"/>
                          </w:divBdr>
                          <w:divsChild>
                            <w:div w:id="13771559">
                              <w:marLeft w:val="0"/>
                              <w:marRight w:val="0"/>
                              <w:marTop w:val="100"/>
                              <w:marBottom w:val="100"/>
                              <w:divBdr>
                                <w:top w:val="single" w:sz="2" w:space="0" w:color="D9D9E3"/>
                                <w:left w:val="single" w:sz="2" w:space="0" w:color="D9D9E3"/>
                                <w:bottom w:val="single" w:sz="2" w:space="0" w:color="D9D9E3"/>
                                <w:right w:val="single" w:sz="2" w:space="0" w:color="D9D9E3"/>
                              </w:divBdr>
                              <w:divsChild>
                                <w:div w:id="1802456273">
                                  <w:marLeft w:val="0"/>
                                  <w:marRight w:val="0"/>
                                  <w:marTop w:val="0"/>
                                  <w:marBottom w:val="0"/>
                                  <w:divBdr>
                                    <w:top w:val="single" w:sz="2" w:space="0" w:color="D9D9E3"/>
                                    <w:left w:val="single" w:sz="2" w:space="0" w:color="D9D9E3"/>
                                    <w:bottom w:val="single" w:sz="2" w:space="0" w:color="D9D9E3"/>
                                    <w:right w:val="single" w:sz="2" w:space="0" w:color="D9D9E3"/>
                                  </w:divBdr>
                                  <w:divsChild>
                                    <w:div w:id="344402319">
                                      <w:marLeft w:val="0"/>
                                      <w:marRight w:val="0"/>
                                      <w:marTop w:val="0"/>
                                      <w:marBottom w:val="0"/>
                                      <w:divBdr>
                                        <w:top w:val="single" w:sz="2" w:space="0" w:color="D9D9E3"/>
                                        <w:left w:val="single" w:sz="2" w:space="0" w:color="D9D9E3"/>
                                        <w:bottom w:val="single" w:sz="2" w:space="0" w:color="D9D9E3"/>
                                        <w:right w:val="single" w:sz="2" w:space="0" w:color="D9D9E3"/>
                                      </w:divBdr>
                                      <w:divsChild>
                                        <w:div w:id="105464617">
                                          <w:marLeft w:val="0"/>
                                          <w:marRight w:val="0"/>
                                          <w:marTop w:val="0"/>
                                          <w:marBottom w:val="0"/>
                                          <w:divBdr>
                                            <w:top w:val="single" w:sz="2" w:space="0" w:color="D9D9E3"/>
                                            <w:left w:val="single" w:sz="2" w:space="0" w:color="D9D9E3"/>
                                            <w:bottom w:val="single" w:sz="2" w:space="0" w:color="D9D9E3"/>
                                            <w:right w:val="single" w:sz="2" w:space="0" w:color="D9D9E3"/>
                                          </w:divBdr>
                                          <w:divsChild>
                                            <w:div w:id="1287546660">
                                              <w:marLeft w:val="0"/>
                                              <w:marRight w:val="0"/>
                                              <w:marTop w:val="0"/>
                                              <w:marBottom w:val="0"/>
                                              <w:divBdr>
                                                <w:top w:val="single" w:sz="2" w:space="0" w:color="D9D9E3"/>
                                                <w:left w:val="single" w:sz="2" w:space="0" w:color="D9D9E3"/>
                                                <w:bottom w:val="single" w:sz="2" w:space="0" w:color="D9D9E3"/>
                                                <w:right w:val="single" w:sz="2" w:space="0" w:color="D9D9E3"/>
                                              </w:divBdr>
                                              <w:divsChild>
                                                <w:div w:id="8106809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69770596">
                          <w:marLeft w:val="0"/>
                          <w:marRight w:val="0"/>
                          <w:marTop w:val="0"/>
                          <w:marBottom w:val="0"/>
                          <w:divBdr>
                            <w:top w:val="single" w:sz="2" w:space="0" w:color="auto"/>
                            <w:left w:val="single" w:sz="2" w:space="0" w:color="auto"/>
                            <w:bottom w:val="single" w:sz="6" w:space="0" w:color="auto"/>
                            <w:right w:val="single" w:sz="2" w:space="0" w:color="auto"/>
                          </w:divBdr>
                          <w:divsChild>
                            <w:div w:id="167603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256479881">
                                  <w:marLeft w:val="0"/>
                                  <w:marRight w:val="0"/>
                                  <w:marTop w:val="0"/>
                                  <w:marBottom w:val="0"/>
                                  <w:divBdr>
                                    <w:top w:val="single" w:sz="2" w:space="0" w:color="D9D9E3"/>
                                    <w:left w:val="single" w:sz="2" w:space="0" w:color="D9D9E3"/>
                                    <w:bottom w:val="single" w:sz="2" w:space="0" w:color="D9D9E3"/>
                                    <w:right w:val="single" w:sz="2" w:space="0" w:color="D9D9E3"/>
                                  </w:divBdr>
                                  <w:divsChild>
                                    <w:div w:id="131140101">
                                      <w:marLeft w:val="0"/>
                                      <w:marRight w:val="0"/>
                                      <w:marTop w:val="0"/>
                                      <w:marBottom w:val="0"/>
                                      <w:divBdr>
                                        <w:top w:val="single" w:sz="2" w:space="0" w:color="D9D9E3"/>
                                        <w:left w:val="single" w:sz="2" w:space="0" w:color="D9D9E3"/>
                                        <w:bottom w:val="single" w:sz="2" w:space="0" w:color="D9D9E3"/>
                                        <w:right w:val="single" w:sz="2" w:space="0" w:color="D9D9E3"/>
                                      </w:divBdr>
                                      <w:divsChild>
                                        <w:div w:id="1642031852">
                                          <w:marLeft w:val="0"/>
                                          <w:marRight w:val="0"/>
                                          <w:marTop w:val="0"/>
                                          <w:marBottom w:val="0"/>
                                          <w:divBdr>
                                            <w:top w:val="single" w:sz="2" w:space="0" w:color="D9D9E3"/>
                                            <w:left w:val="single" w:sz="2" w:space="0" w:color="D9D9E3"/>
                                            <w:bottom w:val="single" w:sz="2" w:space="0" w:color="D9D9E3"/>
                                            <w:right w:val="single" w:sz="2" w:space="0" w:color="D9D9E3"/>
                                          </w:divBdr>
                                          <w:divsChild>
                                            <w:div w:id="14185994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01038222">
                                      <w:marLeft w:val="0"/>
                                      <w:marRight w:val="0"/>
                                      <w:marTop w:val="0"/>
                                      <w:marBottom w:val="0"/>
                                      <w:divBdr>
                                        <w:top w:val="single" w:sz="2" w:space="0" w:color="D9D9E3"/>
                                        <w:left w:val="single" w:sz="2" w:space="0" w:color="D9D9E3"/>
                                        <w:bottom w:val="single" w:sz="2" w:space="0" w:color="D9D9E3"/>
                                        <w:right w:val="single" w:sz="2" w:space="0" w:color="D9D9E3"/>
                                      </w:divBdr>
                                      <w:divsChild>
                                        <w:div w:id="822047469">
                                          <w:marLeft w:val="0"/>
                                          <w:marRight w:val="0"/>
                                          <w:marTop w:val="0"/>
                                          <w:marBottom w:val="0"/>
                                          <w:divBdr>
                                            <w:top w:val="single" w:sz="2" w:space="0" w:color="D9D9E3"/>
                                            <w:left w:val="single" w:sz="2" w:space="0" w:color="D9D9E3"/>
                                            <w:bottom w:val="single" w:sz="2" w:space="0" w:color="D9D9E3"/>
                                            <w:right w:val="single" w:sz="2" w:space="0" w:color="D9D9E3"/>
                                          </w:divBdr>
                                          <w:divsChild>
                                            <w:div w:id="711880096">
                                              <w:marLeft w:val="0"/>
                                              <w:marRight w:val="0"/>
                                              <w:marTop w:val="0"/>
                                              <w:marBottom w:val="0"/>
                                              <w:divBdr>
                                                <w:top w:val="single" w:sz="2" w:space="0" w:color="D9D9E3"/>
                                                <w:left w:val="single" w:sz="2" w:space="0" w:color="D9D9E3"/>
                                                <w:bottom w:val="single" w:sz="2" w:space="0" w:color="D9D9E3"/>
                                                <w:right w:val="single" w:sz="2" w:space="0" w:color="D9D9E3"/>
                                              </w:divBdr>
                                              <w:divsChild>
                                                <w:div w:id="20989376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49834566">
                          <w:marLeft w:val="0"/>
                          <w:marRight w:val="0"/>
                          <w:marTop w:val="0"/>
                          <w:marBottom w:val="0"/>
                          <w:divBdr>
                            <w:top w:val="single" w:sz="2" w:space="0" w:color="auto"/>
                            <w:left w:val="single" w:sz="2" w:space="0" w:color="auto"/>
                            <w:bottom w:val="single" w:sz="6" w:space="0" w:color="auto"/>
                            <w:right w:val="single" w:sz="2" w:space="0" w:color="auto"/>
                          </w:divBdr>
                          <w:divsChild>
                            <w:div w:id="996614434">
                              <w:marLeft w:val="0"/>
                              <w:marRight w:val="0"/>
                              <w:marTop w:val="100"/>
                              <w:marBottom w:val="100"/>
                              <w:divBdr>
                                <w:top w:val="single" w:sz="2" w:space="0" w:color="D9D9E3"/>
                                <w:left w:val="single" w:sz="2" w:space="0" w:color="D9D9E3"/>
                                <w:bottom w:val="single" w:sz="2" w:space="0" w:color="D9D9E3"/>
                                <w:right w:val="single" w:sz="2" w:space="0" w:color="D9D9E3"/>
                              </w:divBdr>
                              <w:divsChild>
                                <w:div w:id="789010516">
                                  <w:marLeft w:val="0"/>
                                  <w:marRight w:val="0"/>
                                  <w:marTop w:val="0"/>
                                  <w:marBottom w:val="0"/>
                                  <w:divBdr>
                                    <w:top w:val="single" w:sz="2" w:space="0" w:color="D9D9E3"/>
                                    <w:left w:val="single" w:sz="2" w:space="0" w:color="D9D9E3"/>
                                    <w:bottom w:val="single" w:sz="2" w:space="0" w:color="D9D9E3"/>
                                    <w:right w:val="single" w:sz="2" w:space="0" w:color="D9D9E3"/>
                                  </w:divBdr>
                                  <w:divsChild>
                                    <w:div w:id="1196314165">
                                      <w:marLeft w:val="0"/>
                                      <w:marRight w:val="0"/>
                                      <w:marTop w:val="0"/>
                                      <w:marBottom w:val="0"/>
                                      <w:divBdr>
                                        <w:top w:val="single" w:sz="2" w:space="0" w:color="D9D9E3"/>
                                        <w:left w:val="single" w:sz="2" w:space="0" w:color="D9D9E3"/>
                                        <w:bottom w:val="single" w:sz="2" w:space="0" w:color="D9D9E3"/>
                                        <w:right w:val="single" w:sz="2" w:space="0" w:color="D9D9E3"/>
                                      </w:divBdr>
                                      <w:divsChild>
                                        <w:div w:id="1292176573">
                                          <w:marLeft w:val="0"/>
                                          <w:marRight w:val="0"/>
                                          <w:marTop w:val="0"/>
                                          <w:marBottom w:val="0"/>
                                          <w:divBdr>
                                            <w:top w:val="single" w:sz="2" w:space="0" w:color="D9D9E3"/>
                                            <w:left w:val="single" w:sz="2" w:space="0" w:color="D9D9E3"/>
                                            <w:bottom w:val="single" w:sz="2" w:space="0" w:color="D9D9E3"/>
                                            <w:right w:val="single" w:sz="2" w:space="0" w:color="D9D9E3"/>
                                          </w:divBdr>
                                          <w:divsChild>
                                            <w:div w:id="11592677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22133211">
                                      <w:marLeft w:val="0"/>
                                      <w:marRight w:val="0"/>
                                      <w:marTop w:val="0"/>
                                      <w:marBottom w:val="0"/>
                                      <w:divBdr>
                                        <w:top w:val="single" w:sz="2" w:space="0" w:color="D9D9E3"/>
                                        <w:left w:val="single" w:sz="2" w:space="0" w:color="D9D9E3"/>
                                        <w:bottom w:val="single" w:sz="2" w:space="0" w:color="D9D9E3"/>
                                        <w:right w:val="single" w:sz="2" w:space="0" w:color="D9D9E3"/>
                                      </w:divBdr>
                                      <w:divsChild>
                                        <w:div w:id="522477137">
                                          <w:marLeft w:val="0"/>
                                          <w:marRight w:val="0"/>
                                          <w:marTop w:val="0"/>
                                          <w:marBottom w:val="0"/>
                                          <w:divBdr>
                                            <w:top w:val="single" w:sz="2" w:space="0" w:color="D9D9E3"/>
                                            <w:left w:val="single" w:sz="2" w:space="0" w:color="D9D9E3"/>
                                            <w:bottom w:val="single" w:sz="2" w:space="0" w:color="D9D9E3"/>
                                            <w:right w:val="single" w:sz="2" w:space="0" w:color="D9D9E3"/>
                                          </w:divBdr>
                                          <w:divsChild>
                                            <w:div w:id="1791627719">
                                              <w:marLeft w:val="0"/>
                                              <w:marRight w:val="0"/>
                                              <w:marTop w:val="0"/>
                                              <w:marBottom w:val="0"/>
                                              <w:divBdr>
                                                <w:top w:val="single" w:sz="2" w:space="0" w:color="D9D9E3"/>
                                                <w:left w:val="single" w:sz="2" w:space="0" w:color="D9D9E3"/>
                                                <w:bottom w:val="single" w:sz="2" w:space="0" w:color="D9D9E3"/>
                                                <w:right w:val="single" w:sz="2" w:space="0" w:color="D9D9E3"/>
                                              </w:divBdr>
                                              <w:divsChild>
                                                <w:div w:id="534008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56936580">
                          <w:marLeft w:val="0"/>
                          <w:marRight w:val="0"/>
                          <w:marTop w:val="0"/>
                          <w:marBottom w:val="0"/>
                          <w:divBdr>
                            <w:top w:val="single" w:sz="2" w:space="0" w:color="auto"/>
                            <w:left w:val="single" w:sz="2" w:space="0" w:color="auto"/>
                            <w:bottom w:val="single" w:sz="6" w:space="0" w:color="auto"/>
                            <w:right w:val="single" w:sz="2" w:space="0" w:color="auto"/>
                          </w:divBdr>
                          <w:divsChild>
                            <w:div w:id="1024328615">
                              <w:marLeft w:val="0"/>
                              <w:marRight w:val="0"/>
                              <w:marTop w:val="100"/>
                              <w:marBottom w:val="100"/>
                              <w:divBdr>
                                <w:top w:val="single" w:sz="2" w:space="0" w:color="D9D9E3"/>
                                <w:left w:val="single" w:sz="2" w:space="0" w:color="D9D9E3"/>
                                <w:bottom w:val="single" w:sz="2" w:space="0" w:color="D9D9E3"/>
                                <w:right w:val="single" w:sz="2" w:space="0" w:color="D9D9E3"/>
                              </w:divBdr>
                              <w:divsChild>
                                <w:div w:id="1386488172">
                                  <w:marLeft w:val="0"/>
                                  <w:marRight w:val="0"/>
                                  <w:marTop w:val="0"/>
                                  <w:marBottom w:val="0"/>
                                  <w:divBdr>
                                    <w:top w:val="single" w:sz="2" w:space="0" w:color="D9D9E3"/>
                                    <w:left w:val="single" w:sz="2" w:space="0" w:color="D9D9E3"/>
                                    <w:bottom w:val="single" w:sz="2" w:space="0" w:color="D9D9E3"/>
                                    <w:right w:val="single" w:sz="2" w:space="0" w:color="D9D9E3"/>
                                  </w:divBdr>
                                  <w:divsChild>
                                    <w:div w:id="368192186">
                                      <w:marLeft w:val="0"/>
                                      <w:marRight w:val="0"/>
                                      <w:marTop w:val="0"/>
                                      <w:marBottom w:val="0"/>
                                      <w:divBdr>
                                        <w:top w:val="single" w:sz="2" w:space="0" w:color="D9D9E3"/>
                                        <w:left w:val="single" w:sz="2" w:space="0" w:color="D9D9E3"/>
                                        <w:bottom w:val="single" w:sz="2" w:space="0" w:color="D9D9E3"/>
                                        <w:right w:val="single" w:sz="2" w:space="0" w:color="D9D9E3"/>
                                      </w:divBdr>
                                      <w:divsChild>
                                        <w:div w:id="1663921734">
                                          <w:marLeft w:val="0"/>
                                          <w:marRight w:val="0"/>
                                          <w:marTop w:val="0"/>
                                          <w:marBottom w:val="0"/>
                                          <w:divBdr>
                                            <w:top w:val="single" w:sz="2" w:space="0" w:color="D9D9E3"/>
                                            <w:left w:val="single" w:sz="2" w:space="0" w:color="D9D9E3"/>
                                            <w:bottom w:val="single" w:sz="2" w:space="0" w:color="D9D9E3"/>
                                            <w:right w:val="single" w:sz="2" w:space="0" w:color="D9D9E3"/>
                                          </w:divBdr>
                                          <w:divsChild>
                                            <w:div w:id="4147906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45328943">
                                      <w:marLeft w:val="0"/>
                                      <w:marRight w:val="0"/>
                                      <w:marTop w:val="0"/>
                                      <w:marBottom w:val="0"/>
                                      <w:divBdr>
                                        <w:top w:val="single" w:sz="2" w:space="0" w:color="D9D9E3"/>
                                        <w:left w:val="single" w:sz="2" w:space="0" w:color="D9D9E3"/>
                                        <w:bottom w:val="single" w:sz="2" w:space="0" w:color="D9D9E3"/>
                                        <w:right w:val="single" w:sz="2" w:space="0" w:color="D9D9E3"/>
                                      </w:divBdr>
                                      <w:divsChild>
                                        <w:div w:id="1341002411">
                                          <w:marLeft w:val="0"/>
                                          <w:marRight w:val="0"/>
                                          <w:marTop w:val="0"/>
                                          <w:marBottom w:val="0"/>
                                          <w:divBdr>
                                            <w:top w:val="single" w:sz="2" w:space="0" w:color="D9D9E3"/>
                                            <w:left w:val="single" w:sz="2" w:space="0" w:color="D9D9E3"/>
                                            <w:bottom w:val="single" w:sz="2" w:space="0" w:color="D9D9E3"/>
                                            <w:right w:val="single" w:sz="2" w:space="0" w:color="D9D9E3"/>
                                          </w:divBdr>
                                          <w:divsChild>
                                            <w:div w:id="1542134314">
                                              <w:marLeft w:val="0"/>
                                              <w:marRight w:val="0"/>
                                              <w:marTop w:val="0"/>
                                              <w:marBottom w:val="0"/>
                                              <w:divBdr>
                                                <w:top w:val="single" w:sz="2" w:space="0" w:color="D9D9E3"/>
                                                <w:left w:val="single" w:sz="2" w:space="0" w:color="D9D9E3"/>
                                                <w:bottom w:val="single" w:sz="2" w:space="0" w:color="D9D9E3"/>
                                                <w:right w:val="single" w:sz="2" w:space="0" w:color="D9D9E3"/>
                                              </w:divBdr>
                                              <w:divsChild>
                                                <w:div w:id="11373339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88265544">
                          <w:marLeft w:val="0"/>
                          <w:marRight w:val="0"/>
                          <w:marTop w:val="0"/>
                          <w:marBottom w:val="0"/>
                          <w:divBdr>
                            <w:top w:val="single" w:sz="2" w:space="0" w:color="auto"/>
                            <w:left w:val="single" w:sz="2" w:space="0" w:color="auto"/>
                            <w:bottom w:val="single" w:sz="6" w:space="0" w:color="auto"/>
                            <w:right w:val="single" w:sz="2" w:space="0" w:color="auto"/>
                          </w:divBdr>
                          <w:divsChild>
                            <w:div w:id="413598954">
                              <w:marLeft w:val="0"/>
                              <w:marRight w:val="0"/>
                              <w:marTop w:val="100"/>
                              <w:marBottom w:val="100"/>
                              <w:divBdr>
                                <w:top w:val="single" w:sz="2" w:space="0" w:color="D9D9E3"/>
                                <w:left w:val="single" w:sz="2" w:space="0" w:color="D9D9E3"/>
                                <w:bottom w:val="single" w:sz="2" w:space="0" w:color="D9D9E3"/>
                                <w:right w:val="single" w:sz="2" w:space="0" w:color="D9D9E3"/>
                              </w:divBdr>
                              <w:divsChild>
                                <w:div w:id="544491032">
                                  <w:marLeft w:val="0"/>
                                  <w:marRight w:val="0"/>
                                  <w:marTop w:val="0"/>
                                  <w:marBottom w:val="0"/>
                                  <w:divBdr>
                                    <w:top w:val="single" w:sz="2" w:space="0" w:color="D9D9E3"/>
                                    <w:left w:val="single" w:sz="2" w:space="0" w:color="D9D9E3"/>
                                    <w:bottom w:val="single" w:sz="2" w:space="0" w:color="D9D9E3"/>
                                    <w:right w:val="single" w:sz="2" w:space="0" w:color="D9D9E3"/>
                                  </w:divBdr>
                                  <w:divsChild>
                                    <w:div w:id="1243494321">
                                      <w:marLeft w:val="0"/>
                                      <w:marRight w:val="0"/>
                                      <w:marTop w:val="0"/>
                                      <w:marBottom w:val="0"/>
                                      <w:divBdr>
                                        <w:top w:val="single" w:sz="2" w:space="0" w:color="D9D9E3"/>
                                        <w:left w:val="single" w:sz="2" w:space="0" w:color="D9D9E3"/>
                                        <w:bottom w:val="single" w:sz="2" w:space="0" w:color="D9D9E3"/>
                                        <w:right w:val="single" w:sz="2" w:space="0" w:color="D9D9E3"/>
                                      </w:divBdr>
                                      <w:divsChild>
                                        <w:div w:id="122818339">
                                          <w:marLeft w:val="0"/>
                                          <w:marRight w:val="0"/>
                                          <w:marTop w:val="0"/>
                                          <w:marBottom w:val="0"/>
                                          <w:divBdr>
                                            <w:top w:val="single" w:sz="2" w:space="0" w:color="D9D9E3"/>
                                            <w:left w:val="single" w:sz="2" w:space="0" w:color="D9D9E3"/>
                                            <w:bottom w:val="single" w:sz="2" w:space="0" w:color="D9D9E3"/>
                                            <w:right w:val="single" w:sz="2" w:space="0" w:color="D9D9E3"/>
                                          </w:divBdr>
                                          <w:divsChild>
                                            <w:div w:id="6098248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22731479">
                                      <w:marLeft w:val="0"/>
                                      <w:marRight w:val="0"/>
                                      <w:marTop w:val="0"/>
                                      <w:marBottom w:val="0"/>
                                      <w:divBdr>
                                        <w:top w:val="single" w:sz="2" w:space="0" w:color="D9D9E3"/>
                                        <w:left w:val="single" w:sz="2" w:space="0" w:color="D9D9E3"/>
                                        <w:bottom w:val="single" w:sz="2" w:space="0" w:color="D9D9E3"/>
                                        <w:right w:val="single" w:sz="2" w:space="0" w:color="D9D9E3"/>
                                      </w:divBdr>
                                      <w:divsChild>
                                        <w:div w:id="355817660">
                                          <w:marLeft w:val="0"/>
                                          <w:marRight w:val="0"/>
                                          <w:marTop w:val="0"/>
                                          <w:marBottom w:val="0"/>
                                          <w:divBdr>
                                            <w:top w:val="single" w:sz="2" w:space="0" w:color="D9D9E3"/>
                                            <w:left w:val="single" w:sz="2" w:space="0" w:color="D9D9E3"/>
                                            <w:bottom w:val="single" w:sz="2" w:space="0" w:color="D9D9E3"/>
                                            <w:right w:val="single" w:sz="2" w:space="0" w:color="D9D9E3"/>
                                          </w:divBdr>
                                          <w:divsChild>
                                            <w:div w:id="1262955313">
                                              <w:marLeft w:val="0"/>
                                              <w:marRight w:val="0"/>
                                              <w:marTop w:val="0"/>
                                              <w:marBottom w:val="0"/>
                                              <w:divBdr>
                                                <w:top w:val="single" w:sz="2" w:space="0" w:color="D9D9E3"/>
                                                <w:left w:val="single" w:sz="2" w:space="0" w:color="D9D9E3"/>
                                                <w:bottom w:val="single" w:sz="2" w:space="0" w:color="D9D9E3"/>
                                                <w:right w:val="single" w:sz="2" w:space="0" w:color="D9D9E3"/>
                                              </w:divBdr>
                                              <w:divsChild>
                                                <w:div w:id="6524914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98811835">
                          <w:marLeft w:val="0"/>
                          <w:marRight w:val="0"/>
                          <w:marTop w:val="0"/>
                          <w:marBottom w:val="0"/>
                          <w:divBdr>
                            <w:top w:val="single" w:sz="2" w:space="0" w:color="auto"/>
                            <w:left w:val="single" w:sz="2" w:space="0" w:color="auto"/>
                            <w:bottom w:val="single" w:sz="6" w:space="0" w:color="auto"/>
                            <w:right w:val="single" w:sz="2" w:space="0" w:color="auto"/>
                          </w:divBdr>
                          <w:divsChild>
                            <w:div w:id="1893343552">
                              <w:marLeft w:val="0"/>
                              <w:marRight w:val="0"/>
                              <w:marTop w:val="100"/>
                              <w:marBottom w:val="100"/>
                              <w:divBdr>
                                <w:top w:val="single" w:sz="2" w:space="0" w:color="D9D9E3"/>
                                <w:left w:val="single" w:sz="2" w:space="0" w:color="D9D9E3"/>
                                <w:bottom w:val="single" w:sz="2" w:space="0" w:color="D9D9E3"/>
                                <w:right w:val="single" w:sz="2" w:space="0" w:color="D9D9E3"/>
                              </w:divBdr>
                              <w:divsChild>
                                <w:div w:id="429861857">
                                  <w:marLeft w:val="0"/>
                                  <w:marRight w:val="0"/>
                                  <w:marTop w:val="0"/>
                                  <w:marBottom w:val="0"/>
                                  <w:divBdr>
                                    <w:top w:val="single" w:sz="2" w:space="0" w:color="D9D9E3"/>
                                    <w:left w:val="single" w:sz="2" w:space="0" w:color="D9D9E3"/>
                                    <w:bottom w:val="single" w:sz="2" w:space="0" w:color="D9D9E3"/>
                                    <w:right w:val="single" w:sz="2" w:space="0" w:color="D9D9E3"/>
                                  </w:divBdr>
                                  <w:divsChild>
                                    <w:div w:id="351078415">
                                      <w:marLeft w:val="0"/>
                                      <w:marRight w:val="0"/>
                                      <w:marTop w:val="0"/>
                                      <w:marBottom w:val="0"/>
                                      <w:divBdr>
                                        <w:top w:val="single" w:sz="2" w:space="0" w:color="D9D9E3"/>
                                        <w:left w:val="single" w:sz="2" w:space="0" w:color="D9D9E3"/>
                                        <w:bottom w:val="single" w:sz="2" w:space="0" w:color="D9D9E3"/>
                                        <w:right w:val="single" w:sz="2" w:space="0" w:color="D9D9E3"/>
                                      </w:divBdr>
                                      <w:divsChild>
                                        <w:div w:id="989989179">
                                          <w:marLeft w:val="0"/>
                                          <w:marRight w:val="0"/>
                                          <w:marTop w:val="0"/>
                                          <w:marBottom w:val="0"/>
                                          <w:divBdr>
                                            <w:top w:val="single" w:sz="2" w:space="0" w:color="D9D9E3"/>
                                            <w:left w:val="single" w:sz="2" w:space="0" w:color="D9D9E3"/>
                                            <w:bottom w:val="single" w:sz="2" w:space="0" w:color="D9D9E3"/>
                                            <w:right w:val="single" w:sz="2" w:space="0" w:color="D9D9E3"/>
                                          </w:divBdr>
                                          <w:divsChild>
                                            <w:div w:id="1264922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4486374">
                                      <w:marLeft w:val="0"/>
                                      <w:marRight w:val="0"/>
                                      <w:marTop w:val="0"/>
                                      <w:marBottom w:val="0"/>
                                      <w:divBdr>
                                        <w:top w:val="single" w:sz="2" w:space="0" w:color="D9D9E3"/>
                                        <w:left w:val="single" w:sz="2" w:space="0" w:color="D9D9E3"/>
                                        <w:bottom w:val="single" w:sz="2" w:space="0" w:color="D9D9E3"/>
                                        <w:right w:val="single" w:sz="2" w:space="0" w:color="D9D9E3"/>
                                      </w:divBdr>
                                      <w:divsChild>
                                        <w:div w:id="660041660">
                                          <w:marLeft w:val="0"/>
                                          <w:marRight w:val="0"/>
                                          <w:marTop w:val="0"/>
                                          <w:marBottom w:val="0"/>
                                          <w:divBdr>
                                            <w:top w:val="single" w:sz="2" w:space="0" w:color="D9D9E3"/>
                                            <w:left w:val="single" w:sz="2" w:space="0" w:color="D9D9E3"/>
                                            <w:bottom w:val="single" w:sz="2" w:space="0" w:color="D9D9E3"/>
                                            <w:right w:val="single" w:sz="2" w:space="0" w:color="D9D9E3"/>
                                          </w:divBdr>
                                          <w:divsChild>
                                            <w:div w:id="1494561713">
                                              <w:marLeft w:val="0"/>
                                              <w:marRight w:val="0"/>
                                              <w:marTop w:val="0"/>
                                              <w:marBottom w:val="0"/>
                                              <w:divBdr>
                                                <w:top w:val="single" w:sz="2" w:space="0" w:color="D9D9E3"/>
                                                <w:left w:val="single" w:sz="2" w:space="0" w:color="D9D9E3"/>
                                                <w:bottom w:val="single" w:sz="2" w:space="0" w:color="D9D9E3"/>
                                                <w:right w:val="single" w:sz="2" w:space="0" w:color="D9D9E3"/>
                                              </w:divBdr>
                                              <w:divsChild>
                                                <w:div w:id="6058876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32033228">
                          <w:marLeft w:val="0"/>
                          <w:marRight w:val="0"/>
                          <w:marTop w:val="0"/>
                          <w:marBottom w:val="0"/>
                          <w:divBdr>
                            <w:top w:val="single" w:sz="2" w:space="0" w:color="auto"/>
                            <w:left w:val="single" w:sz="2" w:space="0" w:color="auto"/>
                            <w:bottom w:val="single" w:sz="6" w:space="0" w:color="auto"/>
                            <w:right w:val="single" w:sz="2" w:space="0" w:color="auto"/>
                          </w:divBdr>
                          <w:divsChild>
                            <w:div w:id="18130609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70077269">
                                  <w:marLeft w:val="0"/>
                                  <w:marRight w:val="0"/>
                                  <w:marTop w:val="0"/>
                                  <w:marBottom w:val="0"/>
                                  <w:divBdr>
                                    <w:top w:val="single" w:sz="2" w:space="0" w:color="D9D9E3"/>
                                    <w:left w:val="single" w:sz="2" w:space="0" w:color="D9D9E3"/>
                                    <w:bottom w:val="single" w:sz="2" w:space="0" w:color="D9D9E3"/>
                                    <w:right w:val="single" w:sz="2" w:space="0" w:color="D9D9E3"/>
                                  </w:divBdr>
                                  <w:divsChild>
                                    <w:div w:id="686252030">
                                      <w:marLeft w:val="0"/>
                                      <w:marRight w:val="0"/>
                                      <w:marTop w:val="0"/>
                                      <w:marBottom w:val="0"/>
                                      <w:divBdr>
                                        <w:top w:val="single" w:sz="2" w:space="0" w:color="D9D9E3"/>
                                        <w:left w:val="single" w:sz="2" w:space="0" w:color="D9D9E3"/>
                                        <w:bottom w:val="single" w:sz="2" w:space="0" w:color="D9D9E3"/>
                                        <w:right w:val="single" w:sz="2" w:space="0" w:color="D9D9E3"/>
                                      </w:divBdr>
                                      <w:divsChild>
                                        <w:div w:id="538248644">
                                          <w:marLeft w:val="0"/>
                                          <w:marRight w:val="0"/>
                                          <w:marTop w:val="0"/>
                                          <w:marBottom w:val="0"/>
                                          <w:divBdr>
                                            <w:top w:val="single" w:sz="2" w:space="0" w:color="D9D9E3"/>
                                            <w:left w:val="single" w:sz="2" w:space="0" w:color="D9D9E3"/>
                                            <w:bottom w:val="single" w:sz="2" w:space="0" w:color="D9D9E3"/>
                                            <w:right w:val="single" w:sz="2" w:space="0" w:color="D9D9E3"/>
                                          </w:divBdr>
                                          <w:divsChild>
                                            <w:div w:id="144986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02448115">
                                      <w:marLeft w:val="0"/>
                                      <w:marRight w:val="0"/>
                                      <w:marTop w:val="0"/>
                                      <w:marBottom w:val="0"/>
                                      <w:divBdr>
                                        <w:top w:val="single" w:sz="2" w:space="0" w:color="D9D9E3"/>
                                        <w:left w:val="single" w:sz="2" w:space="0" w:color="D9D9E3"/>
                                        <w:bottom w:val="single" w:sz="2" w:space="0" w:color="D9D9E3"/>
                                        <w:right w:val="single" w:sz="2" w:space="0" w:color="D9D9E3"/>
                                      </w:divBdr>
                                      <w:divsChild>
                                        <w:div w:id="1424641476">
                                          <w:marLeft w:val="0"/>
                                          <w:marRight w:val="0"/>
                                          <w:marTop w:val="0"/>
                                          <w:marBottom w:val="0"/>
                                          <w:divBdr>
                                            <w:top w:val="single" w:sz="2" w:space="0" w:color="D9D9E3"/>
                                            <w:left w:val="single" w:sz="2" w:space="0" w:color="D9D9E3"/>
                                            <w:bottom w:val="single" w:sz="2" w:space="0" w:color="D9D9E3"/>
                                            <w:right w:val="single" w:sz="2" w:space="0" w:color="D9D9E3"/>
                                          </w:divBdr>
                                          <w:divsChild>
                                            <w:div w:id="684018095">
                                              <w:marLeft w:val="0"/>
                                              <w:marRight w:val="0"/>
                                              <w:marTop w:val="0"/>
                                              <w:marBottom w:val="0"/>
                                              <w:divBdr>
                                                <w:top w:val="single" w:sz="2" w:space="0" w:color="D9D9E3"/>
                                                <w:left w:val="single" w:sz="2" w:space="0" w:color="D9D9E3"/>
                                                <w:bottom w:val="single" w:sz="2" w:space="0" w:color="D9D9E3"/>
                                                <w:right w:val="single" w:sz="2" w:space="0" w:color="D9D9E3"/>
                                              </w:divBdr>
                                              <w:divsChild>
                                                <w:div w:id="10956336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33127088">
          <w:marLeft w:val="0"/>
          <w:marRight w:val="0"/>
          <w:marTop w:val="0"/>
          <w:marBottom w:val="0"/>
          <w:divBdr>
            <w:top w:val="none" w:sz="0" w:space="0" w:color="auto"/>
            <w:left w:val="none" w:sz="0" w:space="0" w:color="auto"/>
            <w:bottom w:val="none" w:sz="0" w:space="0" w:color="auto"/>
            <w:right w:val="none" w:sz="0" w:space="0" w:color="auto"/>
          </w:divBdr>
        </w:div>
      </w:divsChild>
    </w:div>
    <w:div w:id="106390308">
      <w:bodyDiv w:val="1"/>
      <w:marLeft w:val="0"/>
      <w:marRight w:val="0"/>
      <w:marTop w:val="0"/>
      <w:marBottom w:val="0"/>
      <w:divBdr>
        <w:top w:val="none" w:sz="0" w:space="0" w:color="auto"/>
        <w:left w:val="none" w:sz="0" w:space="0" w:color="auto"/>
        <w:bottom w:val="none" w:sz="0" w:space="0" w:color="auto"/>
        <w:right w:val="none" w:sz="0" w:space="0" w:color="auto"/>
      </w:divBdr>
    </w:div>
    <w:div w:id="135757296">
      <w:bodyDiv w:val="1"/>
      <w:marLeft w:val="0"/>
      <w:marRight w:val="0"/>
      <w:marTop w:val="0"/>
      <w:marBottom w:val="0"/>
      <w:divBdr>
        <w:top w:val="none" w:sz="0" w:space="0" w:color="auto"/>
        <w:left w:val="none" w:sz="0" w:space="0" w:color="auto"/>
        <w:bottom w:val="none" w:sz="0" w:space="0" w:color="auto"/>
        <w:right w:val="none" w:sz="0" w:space="0" w:color="auto"/>
      </w:divBdr>
      <w:divsChild>
        <w:div w:id="1436708438">
          <w:marLeft w:val="0"/>
          <w:marRight w:val="0"/>
          <w:marTop w:val="0"/>
          <w:marBottom w:val="300"/>
          <w:divBdr>
            <w:top w:val="none" w:sz="0" w:space="0" w:color="auto"/>
            <w:left w:val="none" w:sz="0" w:space="0" w:color="auto"/>
            <w:bottom w:val="none" w:sz="0" w:space="0" w:color="auto"/>
            <w:right w:val="none" w:sz="0" w:space="0" w:color="auto"/>
          </w:divBdr>
        </w:div>
        <w:div w:id="1961449825">
          <w:marLeft w:val="0"/>
          <w:marRight w:val="0"/>
          <w:marTop w:val="0"/>
          <w:marBottom w:val="300"/>
          <w:divBdr>
            <w:top w:val="none" w:sz="0" w:space="0" w:color="auto"/>
            <w:left w:val="none" w:sz="0" w:space="0" w:color="auto"/>
            <w:bottom w:val="none" w:sz="0" w:space="0" w:color="auto"/>
            <w:right w:val="none" w:sz="0" w:space="0" w:color="auto"/>
          </w:divBdr>
        </w:div>
      </w:divsChild>
    </w:div>
    <w:div w:id="144401173">
      <w:bodyDiv w:val="1"/>
      <w:marLeft w:val="0"/>
      <w:marRight w:val="0"/>
      <w:marTop w:val="0"/>
      <w:marBottom w:val="0"/>
      <w:divBdr>
        <w:top w:val="none" w:sz="0" w:space="0" w:color="auto"/>
        <w:left w:val="none" w:sz="0" w:space="0" w:color="auto"/>
        <w:bottom w:val="none" w:sz="0" w:space="0" w:color="auto"/>
        <w:right w:val="none" w:sz="0" w:space="0" w:color="auto"/>
      </w:divBdr>
    </w:div>
    <w:div w:id="153961605">
      <w:bodyDiv w:val="1"/>
      <w:marLeft w:val="0"/>
      <w:marRight w:val="0"/>
      <w:marTop w:val="0"/>
      <w:marBottom w:val="0"/>
      <w:divBdr>
        <w:top w:val="none" w:sz="0" w:space="0" w:color="auto"/>
        <w:left w:val="none" w:sz="0" w:space="0" w:color="auto"/>
        <w:bottom w:val="none" w:sz="0" w:space="0" w:color="auto"/>
        <w:right w:val="none" w:sz="0" w:space="0" w:color="auto"/>
      </w:divBdr>
    </w:div>
    <w:div w:id="159928960">
      <w:bodyDiv w:val="1"/>
      <w:marLeft w:val="0"/>
      <w:marRight w:val="0"/>
      <w:marTop w:val="0"/>
      <w:marBottom w:val="0"/>
      <w:divBdr>
        <w:top w:val="none" w:sz="0" w:space="0" w:color="auto"/>
        <w:left w:val="none" w:sz="0" w:space="0" w:color="auto"/>
        <w:bottom w:val="none" w:sz="0" w:space="0" w:color="auto"/>
        <w:right w:val="none" w:sz="0" w:space="0" w:color="auto"/>
      </w:divBdr>
      <w:divsChild>
        <w:div w:id="1704791168">
          <w:marLeft w:val="0"/>
          <w:marRight w:val="0"/>
          <w:marTop w:val="0"/>
          <w:marBottom w:val="0"/>
          <w:divBdr>
            <w:top w:val="none" w:sz="0" w:space="0" w:color="auto"/>
            <w:left w:val="none" w:sz="0" w:space="0" w:color="auto"/>
            <w:bottom w:val="none" w:sz="0" w:space="0" w:color="auto"/>
            <w:right w:val="none" w:sz="0" w:space="0" w:color="auto"/>
          </w:divBdr>
          <w:divsChild>
            <w:div w:id="645207227">
              <w:marLeft w:val="0"/>
              <w:marRight w:val="0"/>
              <w:marTop w:val="0"/>
              <w:marBottom w:val="0"/>
              <w:divBdr>
                <w:top w:val="none" w:sz="0" w:space="0" w:color="auto"/>
                <w:left w:val="none" w:sz="0" w:space="0" w:color="auto"/>
                <w:bottom w:val="none" w:sz="0" w:space="0" w:color="auto"/>
                <w:right w:val="none" w:sz="0" w:space="0" w:color="auto"/>
              </w:divBdr>
              <w:divsChild>
                <w:div w:id="99307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3448">
      <w:bodyDiv w:val="1"/>
      <w:marLeft w:val="0"/>
      <w:marRight w:val="0"/>
      <w:marTop w:val="0"/>
      <w:marBottom w:val="0"/>
      <w:divBdr>
        <w:top w:val="none" w:sz="0" w:space="0" w:color="auto"/>
        <w:left w:val="none" w:sz="0" w:space="0" w:color="auto"/>
        <w:bottom w:val="none" w:sz="0" w:space="0" w:color="auto"/>
        <w:right w:val="none" w:sz="0" w:space="0" w:color="auto"/>
      </w:divBdr>
    </w:div>
    <w:div w:id="200094274">
      <w:bodyDiv w:val="1"/>
      <w:marLeft w:val="0"/>
      <w:marRight w:val="0"/>
      <w:marTop w:val="0"/>
      <w:marBottom w:val="0"/>
      <w:divBdr>
        <w:top w:val="none" w:sz="0" w:space="0" w:color="auto"/>
        <w:left w:val="none" w:sz="0" w:space="0" w:color="auto"/>
        <w:bottom w:val="none" w:sz="0" w:space="0" w:color="auto"/>
        <w:right w:val="none" w:sz="0" w:space="0" w:color="auto"/>
      </w:divBdr>
      <w:divsChild>
        <w:div w:id="427240551">
          <w:marLeft w:val="0"/>
          <w:marRight w:val="0"/>
          <w:marTop w:val="0"/>
          <w:marBottom w:val="0"/>
          <w:divBdr>
            <w:top w:val="none" w:sz="0" w:space="0" w:color="auto"/>
            <w:left w:val="none" w:sz="0" w:space="0" w:color="auto"/>
            <w:bottom w:val="none" w:sz="0" w:space="0" w:color="auto"/>
            <w:right w:val="none" w:sz="0" w:space="0" w:color="auto"/>
          </w:divBdr>
          <w:divsChild>
            <w:div w:id="450901270">
              <w:marLeft w:val="0"/>
              <w:marRight w:val="0"/>
              <w:marTop w:val="0"/>
              <w:marBottom w:val="0"/>
              <w:divBdr>
                <w:top w:val="none" w:sz="0" w:space="0" w:color="auto"/>
                <w:left w:val="none" w:sz="0" w:space="0" w:color="auto"/>
                <w:bottom w:val="none" w:sz="0" w:space="0" w:color="auto"/>
                <w:right w:val="none" w:sz="0" w:space="0" w:color="auto"/>
              </w:divBdr>
              <w:divsChild>
                <w:div w:id="12417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911114">
      <w:bodyDiv w:val="1"/>
      <w:marLeft w:val="0"/>
      <w:marRight w:val="0"/>
      <w:marTop w:val="0"/>
      <w:marBottom w:val="0"/>
      <w:divBdr>
        <w:top w:val="none" w:sz="0" w:space="0" w:color="auto"/>
        <w:left w:val="none" w:sz="0" w:space="0" w:color="auto"/>
        <w:bottom w:val="none" w:sz="0" w:space="0" w:color="auto"/>
        <w:right w:val="none" w:sz="0" w:space="0" w:color="auto"/>
      </w:divBdr>
    </w:div>
    <w:div w:id="231702258">
      <w:bodyDiv w:val="1"/>
      <w:marLeft w:val="0"/>
      <w:marRight w:val="0"/>
      <w:marTop w:val="0"/>
      <w:marBottom w:val="0"/>
      <w:divBdr>
        <w:top w:val="none" w:sz="0" w:space="0" w:color="auto"/>
        <w:left w:val="none" w:sz="0" w:space="0" w:color="auto"/>
        <w:bottom w:val="none" w:sz="0" w:space="0" w:color="auto"/>
        <w:right w:val="none" w:sz="0" w:space="0" w:color="auto"/>
      </w:divBdr>
    </w:div>
    <w:div w:id="235748331">
      <w:bodyDiv w:val="1"/>
      <w:marLeft w:val="0"/>
      <w:marRight w:val="0"/>
      <w:marTop w:val="0"/>
      <w:marBottom w:val="0"/>
      <w:divBdr>
        <w:top w:val="none" w:sz="0" w:space="0" w:color="auto"/>
        <w:left w:val="none" w:sz="0" w:space="0" w:color="auto"/>
        <w:bottom w:val="none" w:sz="0" w:space="0" w:color="auto"/>
        <w:right w:val="none" w:sz="0" w:space="0" w:color="auto"/>
      </w:divBdr>
    </w:div>
    <w:div w:id="271128644">
      <w:bodyDiv w:val="1"/>
      <w:marLeft w:val="0"/>
      <w:marRight w:val="0"/>
      <w:marTop w:val="0"/>
      <w:marBottom w:val="0"/>
      <w:divBdr>
        <w:top w:val="none" w:sz="0" w:space="0" w:color="auto"/>
        <w:left w:val="none" w:sz="0" w:space="0" w:color="auto"/>
        <w:bottom w:val="none" w:sz="0" w:space="0" w:color="auto"/>
        <w:right w:val="none" w:sz="0" w:space="0" w:color="auto"/>
      </w:divBdr>
    </w:div>
    <w:div w:id="292447722">
      <w:bodyDiv w:val="1"/>
      <w:marLeft w:val="0"/>
      <w:marRight w:val="0"/>
      <w:marTop w:val="0"/>
      <w:marBottom w:val="0"/>
      <w:divBdr>
        <w:top w:val="none" w:sz="0" w:space="0" w:color="auto"/>
        <w:left w:val="none" w:sz="0" w:space="0" w:color="auto"/>
        <w:bottom w:val="none" w:sz="0" w:space="0" w:color="auto"/>
        <w:right w:val="none" w:sz="0" w:space="0" w:color="auto"/>
      </w:divBdr>
    </w:div>
    <w:div w:id="300044513">
      <w:bodyDiv w:val="1"/>
      <w:marLeft w:val="0"/>
      <w:marRight w:val="0"/>
      <w:marTop w:val="0"/>
      <w:marBottom w:val="0"/>
      <w:divBdr>
        <w:top w:val="none" w:sz="0" w:space="0" w:color="auto"/>
        <w:left w:val="none" w:sz="0" w:space="0" w:color="auto"/>
        <w:bottom w:val="none" w:sz="0" w:space="0" w:color="auto"/>
        <w:right w:val="none" w:sz="0" w:space="0" w:color="auto"/>
      </w:divBdr>
    </w:div>
    <w:div w:id="325324341">
      <w:bodyDiv w:val="1"/>
      <w:marLeft w:val="0"/>
      <w:marRight w:val="0"/>
      <w:marTop w:val="0"/>
      <w:marBottom w:val="0"/>
      <w:divBdr>
        <w:top w:val="none" w:sz="0" w:space="0" w:color="auto"/>
        <w:left w:val="none" w:sz="0" w:space="0" w:color="auto"/>
        <w:bottom w:val="none" w:sz="0" w:space="0" w:color="auto"/>
        <w:right w:val="none" w:sz="0" w:space="0" w:color="auto"/>
      </w:divBdr>
    </w:div>
    <w:div w:id="342704305">
      <w:bodyDiv w:val="1"/>
      <w:marLeft w:val="0"/>
      <w:marRight w:val="0"/>
      <w:marTop w:val="0"/>
      <w:marBottom w:val="0"/>
      <w:divBdr>
        <w:top w:val="none" w:sz="0" w:space="0" w:color="auto"/>
        <w:left w:val="none" w:sz="0" w:space="0" w:color="auto"/>
        <w:bottom w:val="none" w:sz="0" w:space="0" w:color="auto"/>
        <w:right w:val="none" w:sz="0" w:space="0" w:color="auto"/>
      </w:divBdr>
    </w:div>
    <w:div w:id="370157495">
      <w:bodyDiv w:val="1"/>
      <w:marLeft w:val="0"/>
      <w:marRight w:val="0"/>
      <w:marTop w:val="0"/>
      <w:marBottom w:val="0"/>
      <w:divBdr>
        <w:top w:val="none" w:sz="0" w:space="0" w:color="auto"/>
        <w:left w:val="none" w:sz="0" w:space="0" w:color="auto"/>
        <w:bottom w:val="none" w:sz="0" w:space="0" w:color="auto"/>
        <w:right w:val="none" w:sz="0" w:space="0" w:color="auto"/>
      </w:divBdr>
    </w:div>
    <w:div w:id="386533441">
      <w:bodyDiv w:val="1"/>
      <w:marLeft w:val="0"/>
      <w:marRight w:val="0"/>
      <w:marTop w:val="0"/>
      <w:marBottom w:val="0"/>
      <w:divBdr>
        <w:top w:val="none" w:sz="0" w:space="0" w:color="auto"/>
        <w:left w:val="none" w:sz="0" w:space="0" w:color="auto"/>
        <w:bottom w:val="none" w:sz="0" w:space="0" w:color="auto"/>
        <w:right w:val="none" w:sz="0" w:space="0" w:color="auto"/>
      </w:divBdr>
    </w:div>
    <w:div w:id="398329062">
      <w:bodyDiv w:val="1"/>
      <w:marLeft w:val="0"/>
      <w:marRight w:val="0"/>
      <w:marTop w:val="0"/>
      <w:marBottom w:val="0"/>
      <w:divBdr>
        <w:top w:val="none" w:sz="0" w:space="0" w:color="auto"/>
        <w:left w:val="none" w:sz="0" w:space="0" w:color="auto"/>
        <w:bottom w:val="none" w:sz="0" w:space="0" w:color="auto"/>
        <w:right w:val="none" w:sz="0" w:space="0" w:color="auto"/>
      </w:divBdr>
    </w:div>
    <w:div w:id="427776297">
      <w:bodyDiv w:val="1"/>
      <w:marLeft w:val="0"/>
      <w:marRight w:val="0"/>
      <w:marTop w:val="0"/>
      <w:marBottom w:val="0"/>
      <w:divBdr>
        <w:top w:val="none" w:sz="0" w:space="0" w:color="auto"/>
        <w:left w:val="none" w:sz="0" w:space="0" w:color="auto"/>
        <w:bottom w:val="none" w:sz="0" w:space="0" w:color="auto"/>
        <w:right w:val="none" w:sz="0" w:space="0" w:color="auto"/>
      </w:divBdr>
    </w:div>
    <w:div w:id="449470902">
      <w:bodyDiv w:val="1"/>
      <w:marLeft w:val="0"/>
      <w:marRight w:val="0"/>
      <w:marTop w:val="0"/>
      <w:marBottom w:val="0"/>
      <w:divBdr>
        <w:top w:val="none" w:sz="0" w:space="0" w:color="auto"/>
        <w:left w:val="none" w:sz="0" w:space="0" w:color="auto"/>
        <w:bottom w:val="none" w:sz="0" w:space="0" w:color="auto"/>
        <w:right w:val="none" w:sz="0" w:space="0" w:color="auto"/>
      </w:divBdr>
      <w:divsChild>
        <w:div w:id="1249968800">
          <w:marLeft w:val="0"/>
          <w:marRight w:val="0"/>
          <w:marTop w:val="0"/>
          <w:marBottom w:val="0"/>
          <w:divBdr>
            <w:top w:val="single" w:sz="2" w:space="0" w:color="D9D9E3"/>
            <w:left w:val="single" w:sz="2" w:space="0" w:color="D9D9E3"/>
            <w:bottom w:val="single" w:sz="2" w:space="0" w:color="D9D9E3"/>
            <w:right w:val="single" w:sz="2" w:space="0" w:color="D9D9E3"/>
          </w:divBdr>
          <w:divsChild>
            <w:div w:id="424613314">
              <w:marLeft w:val="0"/>
              <w:marRight w:val="0"/>
              <w:marTop w:val="0"/>
              <w:marBottom w:val="0"/>
              <w:divBdr>
                <w:top w:val="single" w:sz="2" w:space="0" w:color="D9D9E3"/>
                <w:left w:val="single" w:sz="2" w:space="0" w:color="D9D9E3"/>
                <w:bottom w:val="single" w:sz="2" w:space="0" w:color="D9D9E3"/>
                <w:right w:val="single" w:sz="2" w:space="0" w:color="D9D9E3"/>
              </w:divBdr>
              <w:divsChild>
                <w:div w:id="592016212">
                  <w:marLeft w:val="0"/>
                  <w:marRight w:val="0"/>
                  <w:marTop w:val="0"/>
                  <w:marBottom w:val="0"/>
                  <w:divBdr>
                    <w:top w:val="single" w:sz="2" w:space="0" w:color="D9D9E3"/>
                    <w:left w:val="single" w:sz="2" w:space="0" w:color="D9D9E3"/>
                    <w:bottom w:val="single" w:sz="2" w:space="0" w:color="D9D9E3"/>
                    <w:right w:val="single" w:sz="2" w:space="0" w:color="D9D9E3"/>
                  </w:divBdr>
                  <w:divsChild>
                    <w:div w:id="649291961">
                      <w:marLeft w:val="0"/>
                      <w:marRight w:val="0"/>
                      <w:marTop w:val="0"/>
                      <w:marBottom w:val="0"/>
                      <w:divBdr>
                        <w:top w:val="single" w:sz="2" w:space="0" w:color="D9D9E3"/>
                        <w:left w:val="single" w:sz="2" w:space="0" w:color="D9D9E3"/>
                        <w:bottom w:val="single" w:sz="2" w:space="0" w:color="D9D9E3"/>
                        <w:right w:val="single" w:sz="2" w:space="0" w:color="D9D9E3"/>
                      </w:divBdr>
                      <w:divsChild>
                        <w:div w:id="1094478006">
                          <w:marLeft w:val="0"/>
                          <w:marRight w:val="0"/>
                          <w:marTop w:val="0"/>
                          <w:marBottom w:val="0"/>
                          <w:divBdr>
                            <w:top w:val="single" w:sz="2" w:space="0" w:color="auto"/>
                            <w:left w:val="single" w:sz="2" w:space="0" w:color="auto"/>
                            <w:bottom w:val="single" w:sz="6" w:space="0" w:color="auto"/>
                            <w:right w:val="single" w:sz="2" w:space="0" w:color="auto"/>
                          </w:divBdr>
                          <w:divsChild>
                            <w:div w:id="389694747">
                              <w:marLeft w:val="0"/>
                              <w:marRight w:val="0"/>
                              <w:marTop w:val="100"/>
                              <w:marBottom w:val="100"/>
                              <w:divBdr>
                                <w:top w:val="single" w:sz="2" w:space="0" w:color="D9D9E3"/>
                                <w:left w:val="single" w:sz="2" w:space="0" w:color="D9D9E3"/>
                                <w:bottom w:val="single" w:sz="2" w:space="0" w:color="D9D9E3"/>
                                <w:right w:val="single" w:sz="2" w:space="0" w:color="D9D9E3"/>
                              </w:divBdr>
                              <w:divsChild>
                                <w:div w:id="4334585">
                                  <w:marLeft w:val="0"/>
                                  <w:marRight w:val="0"/>
                                  <w:marTop w:val="0"/>
                                  <w:marBottom w:val="0"/>
                                  <w:divBdr>
                                    <w:top w:val="single" w:sz="2" w:space="0" w:color="D9D9E3"/>
                                    <w:left w:val="single" w:sz="2" w:space="0" w:color="D9D9E3"/>
                                    <w:bottom w:val="single" w:sz="2" w:space="0" w:color="D9D9E3"/>
                                    <w:right w:val="single" w:sz="2" w:space="0" w:color="D9D9E3"/>
                                  </w:divBdr>
                                  <w:divsChild>
                                    <w:div w:id="1705250844">
                                      <w:marLeft w:val="0"/>
                                      <w:marRight w:val="0"/>
                                      <w:marTop w:val="0"/>
                                      <w:marBottom w:val="0"/>
                                      <w:divBdr>
                                        <w:top w:val="single" w:sz="2" w:space="0" w:color="D9D9E3"/>
                                        <w:left w:val="single" w:sz="2" w:space="0" w:color="D9D9E3"/>
                                        <w:bottom w:val="single" w:sz="2" w:space="0" w:color="D9D9E3"/>
                                        <w:right w:val="single" w:sz="2" w:space="0" w:color="D9D9E3"/>
                                      </w:divBdr>
                                      <w:divsChild>
                                        <w:div w:id="2117359668">
                                          <w:marLeft w:val="0"/>
                                          <w:marRight w:val="0"/>
                                          <w:marTop w:val="0"/>
                                          <w:marBottom w:val="0"/>
                                          <w:divBdr>
                                            <w:top w:val="single" w:sz="2" w:space="0" w:color="D9D9E3"/>
                                            <w:left w:val="single" w:sz="2" w:space="0" w:color="D9D9E3"/>
                                            <w:bottom w:val="single" w:sz="2" w:space="0" w:color="D9D9E3"/>
                                            <w:right w:val="single" w:sz="2" w:space="0" w:color="D9D9E3"/>
                                          </w:divBdr>
                                          <w:divsChild>
                                            <w:div w:id="434985323">
                                              <w:marLeft w:val="0"/>
                                              <w:marRight w:val="0"/>
                                              <w:marTop w:val="0"/>
                                              <w:marBottom w:val="0"/>
                                              <w:divBdr>
                                                <w:top w:val="single" w:sz="2" w:space="0" w:color="D9D9E3"/>
                                                <w:left w:val="single" w:sz="2" w:space="0" w:color="D9D9E3"/>
                                                <w:bottom w:val="single" w:sz="2" w:space="0" w:color="D9D9E3"/>
                                                <w:right w:val="single" w:sz="2" w:space="0" w:color="D9D9E3"/>
                                              </w:divBdr>
                                              <w:divsChild>
                                                <w:div w:id="1712997308">
                                                  <w:marLeft w:val="0"/>
                                                  <w:marRight w:val="0"/>
                                                  <w:marTop w:val="0"/>
                                                  <w:marBottom w:val="0"/>
                                                  <w:divBdr>
                                                    <w:top w:val="single" w:sz="2" w:space="0" w:color="D9D9E3"/>
                                                    <w:left w:val="single" w:sz="2" w:space="0" w:color="D9D9E3"/>
                                                    <w:bottom w:val="single" w:sz="2" w:space="0" w:color="D9D9E3"/>
                                                    <w:right w:val="single" w:sz="2" w:space="0" w:color="D9D9E3"/>
                                                  </w:divBdr>
                                                  <w:divsChild>
                                                    <w:div w:id="10094820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39307236">
          <w:marLeft w:val="0"/>
          <w:marRight w:val="0"/>
          <w:marTop w:val="0"/>
          <w:marBottom w:val="0"/>
          <w:divBdr>
            <w:top w:val="none" w:sz="0" w:space="0" w:color="auto"/>
            <w:left w:val="none" w:sz="0" w:space="0" w:color="auto"/>
            <w:bottom w:val="none" w:sz="0" w:space="0" w:color="auto"/>
            <w:right w:val="none" w:sz="0" w:space="0" w:color="auto"/>
          </w:divBdr>
        </w:div>
      </w:divsChild>
    </w:div>
    <w:div w:id="455219992">
      <w:bodyDiv w:val="1"/>
      <w:marLeft w:val="0"/>
      <w:marRight w:val="0"/>
      <w:marTop w:val="0"/>
      <w:marBottom w:val="0"/>
      <w:divBdr>
        <w:top w:val="none" w:sz="0" w:space="0" w:color="auto"/>
        <w:left w:val="none" w:sz="0" w:space="0" w:color="auto"/>
        <w:bottom w:val="none" w:sz="0" w:space="0" w:color="auto"/>
        <w:right w:val="none" w:sz="0" w:space="0" w:color="auto"/>
      </w:divBdr>
    </w:div>
    <w:div w:id="455879761">
      <w:bodyDiv w:val="1"/>
      <w:marLeft w:val="0"/>
      <w:marRight w:val="0"/>
      <w:marTop w:val="0"/>
      <w:marBottom w:val="0"/>
      <w:divBdr>
        <w:top w:val="none" w:sz="0" w:space="0" w:color="auto"/>
        <w:left w:val="none" w:sz="0" w:space="0" w:color="auto"/>
        <w:bottom w:val="none" w:sz="0" w:space="0" w:color="auto"/>
        <w:right w:val="none" w:sz="0" w:space="0" w:color="auto"/>
      </w:divBdr>
      <w:divsChild>
        <w:div w:id="190532817">
          <w:marLeft w:val="0"/>
          <w:marRight w:val="0"/>
          <w:marTop w:val="0"/>
          <w:marBottom w:val="0"/>
          <w:divBdr>
            <w:top w:val="single" w:sz="2" w:space="0" w:color="D9D9E3"/>
            <w:left w:val="single" w:sz="2" w:space="0" w:color="D9D9E3"/>
            <w:bottom w:val="single" w:sz="2" w:space="0" w:color="D9D9E3"/>
            <w:right w:val="single" w:sz="2" w:space="0" w:color="D9D9E3"/>
          </w:divBdr>
          <w:divsChild>
            <w:div w:id="261037635">
              <w:marLeft w:val="0"/>
              <w:marRight w:val="0"/>
              <w:marTop w:val="0"/>
              <w:marBottom w:val="0"/>
              <w:divBdr>
                <w:top w:val="single" w:sz="2" w:space="0" w:color="D9D9E3"/>
                <w:left w:val="single" w:sz="2" w:space="0" w:color="D9D9E3"/>
                <w:bottom w:val="single" w:sz="2" w:space="0" w:color="D9D9E3"/>
                <w:right w:val="single" w:sz="2" w:space="0" w:color="D9D9E3"/>
              </w:divBdr>
              <w:divsChild>
                <w:div w:id="8140848">
                  <w:marLeft w:val="0"/>
                  <w:marRight w:val="0"/>
                  <w:marTop w:val="0"/>
                  <w:marBottom w:val="0"/>
                  <w:divBdr>
                    <w:top w:val="single" w:sz="2" w:space="0" w:color="D9D9E3"/>
                    <w:left w:val="single" w:sz="2" w:space="0" w:color="D9D9E3"/>
                    <w:bottom w:val="single" w:sz="2" w:space="0" w:color="D9D9E3"/>
                    <w:right w:val="single" w:sz="2" w:space="0" w:color="D9D9E3"/>
                  </w:divBdr>
                  <w:divsChild>
                    <w:div w:id="536890797">
                      <w:marLeft w:val="0"/>
                      <w:marRight w:val="0"/>
                      <w:marTop w:val="0"/>
                      <w:marBottom w:val="0"/>
                      <w:divBdr>
                        <w:top w:val="single" w:sz="2" w:space="0" w:color="D9D9E3"/>
                        <w:left w:val="single" w:sz="2" w:space="0" w:color="D9D9E3"/>
                        <w:bottom w:val="single" w:sz="2" w:space="0" w:color="D9D9E3"/>
                        <w:right w:val="single" w:sz="2" w:space="0" w:color="D9D9E3"/>
                      </w:divBdr>
                      <w:divsChild>
                        <w:div w:id="1860702076">
                          <w:marLeft w:val="0"/>
                          <w:marRight w:val="0"/>
                          <w:marTop w:val="0"/>
                          <w:marBottom w:val="0"/>
                          <w:divBdr>
                            <w:top w:val="single" w:sz="2" w:space="0" w:color="auto"/>
                            <w:left w:val="single" w:sz="2" w:space="0" w:color="auto"/>
                            <w:bottom w:val="single" w:sz="6" w:space="0" w:color="auto"/>
                            <w:right w:val="single" w:sz="2" w:space="0" w:color="auto"/>
                          </w:divBdr>
                          <w:divsChild>
                            <w:div w:id="1856652285">
                              <w:marLeft w:val="0"/>
                              <w:marRight w:val="0"/>
                              <w:marTop w:val="100"/>
                              <w:marBottom w:val="100"/>
                              <w:divBdr>
                                <w:top w:val="single" w:sz="2" w:space="0" w:color="D9D9E3"/>
                                <w:left w:val="single" w:sz="2" w:space="0" w:color="D9D9E3"/>
                                <w:bottom w:val="single" w:sz="2" w:space="0" w:color="D9D9E3"/>
                                <w:right w:val="single" w:sz="2" w:space="0" w:color="D9D9E3"/>
                              </w:divBdr>
                              <w:divsChild>
                                <w:div w:id="637340789">
                                  <w:marLeft w:val="0"/>
                                  <w:marRight w:val="0"/>
                                  <w:marTop w:val="0"/>
                                  <w:marBottom w:val="0"/>
                                  <w:divBdr>
                                    <w:top w:val="single" w:sz="2" w:space="0" w:color="D9D9E3"/>
                                    <w:left w:val="single" w:sz="2" w:space="0" w:color="D9D9E3"/>
                                    <w:bottom w:val="single" w:sz="2" w:space="0" w:color="D9D9E3"/>
                                    <w:right w:val="single" w:sz="2" w:space="0" w:color="D9D9E3"/>
                                  </w:divBdr>
                                  <w:divsChild>
                                    <w:div w:id="1407343630">
                                      <w:marLeft w:val="0"/>
                                      <w:marRight w:val="0"/>
                                      <w:marTop w:val="0"/>
                                      <w:marBottom w:val="0"/>
                                      <w:divBdr>
                                        <w:top w:val="single" w:sz="2" w:space="0" w:color="D9D9E3"/>
                                        <w:left w:val="single" w:sz="2" w:space="0" w:color="D9D9E3"/>
                                        <w:bottom w:val="single" w:sz="2" w:space="0" w:color="D9D9E3"/>
                                        <w:right w:val="single" w:sz="2" w:space="0" w:color="D9D9E3"/>
                                      </w:divBdr>
                                      <w:divsChild>
                                        <w:div w:id="1689913874">
                                          <w:marLeft w:val="0"/>
                                          <w:marRight w:val="0"/>
                                          <w:marTop w:val="0"/>
                                          <w:marBottom w:val="0"/>
                                          <w:divBdr>
                                            <w:top w:val="single" w:sz="2" w:space="0" w:color="D9D9E3"/>
                                            <w:left w:val="single" w:sz="2" w:space="0" w:color="D9D9E3"/>
                                            <w:bottom w:val="single" w:sz="2" w:space="0" w:color="D9D9E3"/>
                                            <w:right w:val="single" w:sz="2" w:space="0" w:color="D9D9E3"/>
                                          </w:divBdr>
                                          <w:divsChild>
                                            <w:div w:id="1884904994">
                                              <w:marLeft w:val="0"/>
                                              <w:marRight w:val="0"/>
                                              <w:marTop w:val="0"/>
                                              <w:marBottom w:val="0"/>
                                              <w:divBdr>
                                                <w:top w:val="single" w:sz="2" w:space="0" w:color="D9D9E3"/>
                                                <w:left w:val="single" w:sz="2" w:space="0" w:color="D9D9E3"/>
                                                <w:bottom w:val="single" w:sz="2" w:space="0" w:color="D9D9E3"/>
                                                <w:right w:val="single" w:sz="2" w:space="0" w:color="D9D9E3"/>
                                              </w:divBdr>
                                              <w:divsChild>
                                                <w:div w:id="1859195578">
                                                  <w:marLeft w:val="0"/>
                                                  <w:marRight w:val="0"/>
                                                  <w:marTop w:val="0"/>
                                                  <w:marBottom w:val="0"/>
                                                  <w:divBdr>
                                                    <w:top w:val="single" w:sz="2" w:space="0" w:color="D9D9E3"/>
                                                    <w:left w:val="single" w:sz="2" w:space="0" w:color="D9D9E3"/>
                                                    <w:bottom w:val="single" w:sz="2" w:space="0" w:color="D9D9E3"/>
                                                    <w:right w:val="single" w:sz="2" w:space="0" w:color="D9D9E3"/>
                                                  </w:divBdr>
                                                  <w:divsChild>
                                                    <w:div w:id="17678501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01264475">
          <w:marLeft w:val="0"/>
          <w:marRight w:val="0"/>
          <w:marTop w:val="0"/>
          <w:marBottom w:val="0"/>
          <w:divBdr>
            <w:top w:val="none" w:sz="0" w:space="0" w:color="auto"/>
            <w:left w:val="none" w:sz="0" w:space="0" w:color="auto"/>
            <w:bottom w:val="none" w:sz="0" w:space="0" w:color="auto"/>
            <w:right w:val="none" w:sz="0" w:space="0" w:color="auto"/>
          </w:divBdr>
          <w:divsChild>
            <w:div w:id="1730181848">
              <w:marLeft w:val="0"/>
              <w:marRight w:val="0"/>
              <w:marTop w:val="0"/>
              <w:marBottom w:val="0"/>
              <w:divBdr>
                <w:top w:val="single" w:sz="2" w:space="0" w:color="D9D9E3"/>
                <w:left w:val="single" w:sz="2" w:space="0" w:color="D9D9E3"/>
                <w:bottom w:val="single" w:sz="2" w:space="0" w:color="D9D9E3"/>
                <w:right w:val="single" w:sz="2" w:space="0" w:color="D9D9E3"/>
              </w:divBdr>
              <w:divsChild>
                <w:div w:id="19936284">
                  <w:marLeft w:val="0"/>
                  <w:marRight w:val="0"/>
                  <w:marTop w:val="0"/>
                  <w:marBottom w:val="0"/>
                  <w:divBdr>
                    <w:top w:val="single" w:sz="2" w:space="0" w:color="D9D9E3"/>
                    <w:left w:val="single" w:sz="2" w:space="0" w:color="D9D9E3"/>
                    <w:bottom w:val="single" w:sz="2" w:space="0" w:color="D9D9E3"/>
                    <w:right w:val="single" w:sz="2" w:space="0" w:color="D9D9E3"/>
                  </w:divBdr>
                  <w:divsChild>
                    <w:div w:id="1652903461">
                      <w:marLeft w:val="0"/>
                      <w:marRight w:val="0"/>
                      <w:marTop w:val="0"/>
                      <w:marBottom w:val="0"/>
                      <w:divBdr>
                        <w:top w:val="single" w:sz="2" w:space="0" w:color="D9D9E3"/>
                        <w:left w:val="single" w:sz="2" w:space="0" w:color="D9D9E3"/>
                        <w:bottom w:val="single" w:sz="2" w:space="0" w:color="D9D9E3"/>
                        <w:right w:val="single" w:sz="2" w:space="0" w:color="D9D9E3"/>
                      </w:divBdr>
                      <w:divsChild>
                        <w:div w:id="360712922">
                          <w:marLeft w:val="0"/>
                          <w:marRight w:val="0"/>
                          <w:marTop w:val="0"/>
                          <w:marBottom w:val="0"/>
                          <w:divBdr>
                            <w:top w:val="single" w:sz="2" w:space="0" w:color="D9D9E3"/>
                            <w:left w:val="single" w:sz="2" w:space="0" w:color="D9D9E3"/>
                            <w:bottom w:val="single" w:sz="2" w:space="0" w:color="D9D9E3"/>
                            <w:right w:val="single" w:sz="2" w:space="0" w:color="D9D9E3"/>
                          </w:divBdr>
                          <w:divsChild>
                            <w:div w:id="695622433">
                              <w:marLeft w:val="0"/>
                              <w:marRight w:val="0"/>
                              <w:marTop w:val="0"/>
                              <w:marBottom w:val="0"/>
                              <w:divBdr>
                                <w:top w:val="single" w:sz="2" w:space="0" w:color="D9D9E3"/>
                                <w:left w:val="single" w:sz="2" w:space="0" w:color="D9D9E3"/>
                                <w:bottom w:val="single" w:sz="2" w:space="0" w:color="D9D9E3"/>
                                <w:right w:val="single" w:sz="2" w:space="0" w:color="D9D9E3"/>
                              </w:divBdr>
                              <w:divsChild>
                                <w:div w:id="5142694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58694591">
      <w:bodyDiv w:val="1"/>
      <w:marLeft w:val="0"/>
      <w:marRight w:val="0"/>
      <w:marTop w:val="0"/>
      <w:marBottom w:val="0"/>
      <w:divBdr>
        <w:top w:val="none" w:sz="0" w:space="0" w:color="auto"/>
        <w:left w:val="none" w:sz="0" w:space="0" w:color="auto"/>
        <w:bottom w:val="none" w:sz="0" w:space="0" w:color="auto"/>
        <w:right w:val="none" w:sz="0" w:space="0" w:color="auto"/>
      </w:divBdr>
    </w:div>
    <w:div w:id="463540971">
      <w:bodyDiv w:val="1"/>
      <w:marLeft w:val="0"/>
      <w:marRight w:val="0"/>
      <w:marTop w:val="0"/>
      <w:marBottom w:val="0"/>
      <w:divBdr>
        <w:top w:val="none" w:sz="0" w:space="0" w:color="auto"/>
        <w:left w:val="none" w:sz="0" w:space="0" w:color="auto"/>
        <w:bottom w:val="none" w:sz="0" w:space="0" w:color="auto"/>
        <w:right w:val="none" w:sz="0" w:space="0" w:color="auto"/>
      </w:divBdr>
      <w:divsChild>
        <w:div w:id="924923768">
          <w:marLeft w:val="0"/>
          <w:marRight w:val="0"/>
          <w:marTop w:val="0"/>
          <w:marBottom w:val="0"/>
          <w:divBdr>
            <w:top w:val="none" w:sz="0" w:space="0" w:color="auto"/>
            <w:left w:val="none" w:sz="0" w:space="0" w:color="auto"/>
            <w:bottom w:val="none" w:sz="0" w:space="0" w:color="auto"/>
            <w:right w:val="none" w:sz="0" w:space="0" w:color="auto"/>
          </w:divBdr>
          <w:divsChild>
            <w:div w:id="1385300530">
              <w:marLeft w:val="0"/>
              <w:marRight w:val="0"/>
              <w:marTop w:val="0"/>
              <w:marBottom w:val="0"/>
              <w:divBdr>
                <w:top w:val="none" w:sz="0" w:space="0" w:color="auto"/>
                <w:left w:val="none" w:sz="0" w:space="0" w:color="auto"/>
                <w:bottom w:val="none" w:sz="0" w:space="0" w:color="auto"/>
                <w:right w:val="none" w:sz="0" w:space="0" w:color="auto"/>
              </w:divBdr>
              <w:divsChild>
                <w:div w:id="174202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97767">
      <w:bodyDiv w:val="1"/>
      <w:marLeft w:val="0"/>
      <w:marRight w:val="0"/>
      <w:marTop w:val="0"/>
      <w:marBottom w:val="0"/>
      <w:divBdr>
        <w:top w:val="none" w:sz="0" w:space="0" w:color="auto"/>
        <w:left w:val="none" w:sz="0" w:space="0" w:color="auto"/>
        <w:bottom w:val="none" w:sz="0" w:space="0" w:color="auto"/>
        <w:right w:val="none" w:sz="0" w:space="0" w:color="auto"/>
      </w:divBdr>
      <w:divsChild>
        <w:div w:id="493684345">
          <w:marLeft w:val="0"/>
          <w:marRight w:val="0"/>
          <w:marTop w:val="0"/>
          <w:marBottom w:val="0"/>
          <w:divBdr>
            <w:top w:val="single" w:sz="2" w:space="0" w:color="D9D9E3"/>
            <w:left w:val="single" w:sz="2" w:space="0" w:color="D9D9E3"/>
            <w:bottom w:val="single" w:sz="2" w:space="0" w:color="D9D9E3"/>
            <w:right w:val="single" w:sz="2" w:space="0" w:color="D9D9E3"/>
          </w:divBdr>
          <w:divsChild>
            <w:div w:id="535508279">
              <w:marLeft w:val="0"/>
              <w:marRight w:val="0"/>
              <w:marTop w:val="0"/>
              <w:marBottom w:val="0"/>
              <w:divBdr>
                <w:top w:val="single" w:sz="2" w:space="0" w:color="D9D9E3"/>
                <w:left w:val="single" w:sz="2" w:space="0" w:color="D9D9E3"/>
                <w:bottom w:val="single" w:sz="2" w:space="0" w:color="D9D9E3"/>
                <w:right w:val="single" w:sz="2" w:space="0" w:color="D9D9E3"/>
              </w:divBdr>
              <w:divsChild>
                <w:div w:id="316228096">
                  <w:marLeft w:val="0"/>
                  <w:marRight w:val="0"/>
                  <w:marTop w:val="0"/>
                  <w:marBottom w:val="0"/>
                  <w:divBdr>
                    <w:top w:val="single" w:sz="2" w:space="0" w:color="D9D9E3"/>
                    <w:left w:val="single" w:sz="2" w:space="0" w:color="D9D9E3"/>
                    <w:bottom w:val="single" w:sz="2" w:space="0" w:color="D9D9E3"/>
                    <w:right w:val="single" w:sz="2" w:space="0" w:color="D9D9E3"/>
                  </w:divBdr>
                  <w:divsChild>
                    <w:div w:id="167866123">
                      <w:marLeft w:val="0"/>
                      <w:marRight w:val="0"/>
                      <w:marTop w:val="0"/>
                      <w:marBottom w:val="0"/>
                      <w:divBdr>
                        <w:top w:val="single" w:sz="2" w:space="0" w:color="D9D9E3"/>
                        <w:left w:val="single" w:sz="2" w:space="0" w:color="D9D9E3"/>
                        <w:bottom w:val="single" w:sz="2" w:space="0" w:color="D9D9E3"/>
                        <w:right w:val="single" w:sz="2" w:space="0" w:color="D9D9E3"/>
                      </w:divBdr>
                      <w:divsChild>
                        <w:div w:id="1097678799">
                          <w:marLeft w:val="0"/>
                          <w:marRight w:val="0"/>
                          <w:marTop w:val="0"/>
                          <w:marBottom w:val="0"/>
                          <w:divBdr>
                            <w:top w:val="single" w:sz="2" w:space="0" w:color="D9D9E3"/>
                            <w:left w:val="single" w:sz="2" w:space="0" w:color="D9D9E3"/>
                            <w:bottom w:val="single" w:sz="2" w:space="0" w:color="D9D9E3"/>
                            <w:right w:val="single" w:sz="2" w:space="0" w:color="D9D9E3"/>
                          </w:divBdr>
                          <w:divsChild>
                            <w:div w:id="644312130">
                              <w:marLeft w:val="0"/>
                              <w:marRight w:val="0"/>
                              <w:marTop w:val="100"/>
                              <w:marBottom w:val="100"/>
                              <w:divBdr>
                                <w:top w:val="single" w:sz="2" w:space="0" w:color="D9D9E3"/>
                                <w:left w:val="single" w:sz="2" w:space="0" w:color="D9D9E3"/>
                                <w:bottom w:val="single" w:sz="2" w:space="0" w:color="D9D9E3"/>
                                <w:right w:val="single" w:sz="2" w:space="0" w:color="D9D9E3"/>
                              </w:divBdr>
                              <w:divsChild>
                                <w:div w:id="1781946925">
                                  <w:marLeft w:val="0"/>
                                  <w:marRight w:val="0"/>
                                  <w:marTop w:val="0"/>
                                  <w:marBottom w:val="0"/>
                                  <w:divBdr>
                                    <w:top w:val="single" w:sz="2" w:space="0" w:color="D9D9E3"/>
                                    <w:left w:val="single" w:sz="2" w:space="0" w:color="D9D9E3"/>
                                    <w:bottom w:val="single" w:sz="2" w:space="0" w:color="D9D9E3"/>
                                    <w:right w:val="single" w:sz="2" w:space="0" w:color="D9D9E3"/>
                                  </w:divBdr>
                                  <w:divsChild>
                                    <w:div w:id="1836260684">
                                      <w:marLeft w:val="0"/>
                                      <w:marRight w:val="0"/>
                                      <w:marTop w:val="0"/>
                                      <w:marBottom w:val="0"/>
                                      <w:divBdr>
                                        <w:top w:val="single" w:sz="2" w:space="0" w:color="D9D9E3"/>
                                        <w:left w:val="single" w:sz="2" w:space="0" w:color="D9D9E3"/>
                                        <w:bottom w:val="single" w:sz="2" w:space="0" w:color="D9D9E3"/>
                                        <w:right w:val="single" w:sz="2" w:space="0" w:color="D9D9E3"/>
                                      </w:divBdr>
                                      <w:divsChild>
                                        <w:div w:id="1767073685">
                                          <w:marLeft w:val="0"/>
                                          <w:marRight w:val="0"/>
                                          <w:marTop w:val="0"/>
                                          <w:marBottom w:val="0"/>
                                          <w:divBdr>
                                            <w:top w:val="single" w:sz="2" w:space="0" w:color="D9D9E3"/>
                                            <w:left w:val="single" w:sz="2" w:space="0" w:color="D9D9E3"/>
                                            <w:bottom w:val="single" w:sz="2" w:space="0" w:color="D9D9E3"/>
                                            <w:right w:val="single" w:sz="2" w:space="0" w:color="D9D9E3"/>
                                          </w:divBdr>
                                          <w:divsChild>
                                            <w:div w:id="1624116458">
                                              <w:marLeft w:val="0"/>
                                              <w:marRight w:val="0"/>
                                              <w:marTop w:val="0"/>
                                              <w:marBottom w:val="0"/>
                                              <w:divBdr>
                                                <w:top w:val="single" w:sz="2" w:space="0" w:color="D9D9E3"/>
                                                <w:left w:val="single" w:sz="2" w:space="0" w:color="D9D9E3"/>
                                                <w:bottom w:val="single" w:sz="2" w:space="0" w:color="D9D9E3"/>
                                                <w:right w:val="single" w:sz="2" w:space="0" w:color="D9D9E3"/>
                                              </w:divBdr>
                                              <w:divsChild>
                                                <w:div w:id="589781748">
                                                  <w:marLeft w:val="0"/>
                                                  <w:marRight w:val="0"/>
                                                  <w:marTop w:val="0"/>
                                                  <w:marBottom w:val="0"/>
                                                  <w:divBdr>
                                                    <w:top w:val="single" w:sz="2" w:space="0" w:color="D9D9E3"/>
                                                    <w:left w:val="single" w:sz="2" w:space="0" w:color="D9D9E3"/>
                                                    <w:bottom w:val="single" w:sz="2" w:space="0" w:color="D9D9E3"/>
                                                    <w:right w:val="single" w:sz="2" w:space="0" w:color="D9D9E3"/>
                                                  </w:divBdr>
                                                  <w:divsChild>
                                                    <w:div w:id="17580179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97587669">
          <w:marLeft w:val="0"/>
          <w:marRight w:val="0"/>
          <w:marTop w:val="0"/>
          <w:marBottom w:val="0"/>
          <w:divBdr>
            <w:top w:val="none" w:sz="0" w:space="0" w:color="auto"/>
            <w:left w:val="none" w:sz="0" w:space="0" w:color="auto"/>
            <w:bottom w:val="none" w:sz="0" w:space="0" w:color="auto"/>
            <w:right w:val="none" w:sz="0" w:space="0" w:color="auto"/>
          </w:divBdr>
        </w:div>
      </w:divsChild>
    </w:div>
    <w:div w:id="511189758">
      <w:bodyDiv w:val="1"/>
      <w:marLeft w:val="0"/>
      <w:marRight w:val="0"/>
      <w:marTop w:val="0"/>
      <w:marBottom w:val="0"/>
      <w:divBdr>
        <w:top w:val="none" w:sz="0" w:space="0" w:color="auto"/>
        <w:left w:val="none" w:sz="0" w:space="0" w:color="auto"/>
        <w:bottom w:val="none" w:sz="0" w:space="0" w:color="auto"/>
        <w:right w:val="none" w:sz="0" w:space="0" w:color="auto"/>
      </w:divBdr>
    </w:div>
    <w:div w:id="558980778">
      <w:bodyDiv w:val="1"/>
      <w:marLeft w:val="0"/>
      <w:marRight w:val="0"/>
      <w:marTop w:val="0"/>
      <w:marBottom w:val="0"/>
      <w:divBdr>
        <w:top w:val="none" w:sz="0" w:space="0" w:color="auto"/>
        <w:left w:val="none" w:sz="0" w:space="0" w:color="auto"/>
        <w:bottom w:val="none" w:sz="0" w:space="0" w:color="auto"/>
        <w:right w:val="none" w:sz="0" w:space="0" w:color="auto"/>
      </w:divBdr>
      <w:divsChild>
        <w:div w:id="879977257">
          <w:marLeft w:val="0"/>
          <w:marRight w:val="0"/>
          <w:marTop w:val="0"/>
          <w:marBottom w:val="0"/>
          <w:divBdr>
            <w:top w:val="single" w:sz="2" w:space="0" w:color="D9D9E3"/>
            <w:left w:val="single" w:sz="2" w:space="0" w:color="D9D9E3"/>
            <w:bottom w:val="single" w:sz="2" w:space="0" w:color="D9D9E3"/>
            <w:right w:val="single" w:sz="2" w:space="0" w:color="D9D9E3"/>
          </w:divBdr>
          <w:divsChild>
            <w:div w:id="1085614534">
              <w:marLeft w:val="0"/>
              <w:marRight w:val="0"/>
              <w:marTop w:val="0"/>
              <w:marBottom w:val="0"/>
              <w:divBdr>
                <w:top w:val="single" w:sz="2" w:space="0" w:color="D9D9E3"/>
                <w:left w:val="single" w:sz="2" w:space="0" w:color="D9D9E3"/>
                <w:bottom w:val="single" w:sz="2" w:space="0" w:color="D9D9E3"/>
                <w:right w:val="single" w:sz="2" w:space="0" w:color="D9D9E3"/>
              </w:divBdr>
              <w:divsChild>
                <w:div w:id="271716278">
                  <w:marLeft w:val="0"/>
                  <w:marRight w:val="0"/>
                  <w:marTop w:val="0"/>
                  <w:marBottom w:val="0"/>
                  <w:divBdr>
                    <w:top w:val="single" w:sz="2" w:space="0" w:color="D9D9E3"/>
                    <w:left w:val="single" w:sz="2" w:space="0" w:color="D9D9E3"/>
                    <w:bottom w:val="single" w:sz="2" w:space="0" w:color="D9D9E3"/>
                    <w:right w:val="single" w:sz="2" w:space="0" w:color="D9D9E3"/>
                  </w:divBdr>
                  <w:divsChild>
                    <w:div w:id="1346175086">
                      <w:marLeft w:val="0"/>
                      <w:marRight w:val="0"/>
                      <w:marTop w:val="0"/>
                      <w:marBottom w:val="0"/>
                      <w:divBdr>
                        <w:top w:val="single" w:sz="2" w:space="0" w:color="D9D9E3"/>
                        <w:left w:val="single" w:sz="2" w:space="0" w:color="D9D9E3"/>
                        <w:bottom w:val="single" w:sz="2" w:space="0" w:color="D9D9E3"/>
                        <w:right w:val="single" w:sz="2" w:space="0" w:color="D9D9E3"/>
                      </w:divBdr>
                      <w:divsChild>
                        <w:div w:id="1197739942">
                          <w:marLeft w:val="0"/>
                          <w:marRight w:val="0"/>
                          <w:marTop w:val="0"/>
                          <w:marBottom w:val="0"/>
                          <w:divBdr>
                            <w:top w:val="single" w:sz="2" w:space="0" w:color="D9D9E3"/>
                            <w:left w:val="single" w:sz="2" w:space="0" w:color="D9D9E3"/>
                            <w:bottom w:val="single" w:sz="2" w:space="0" w:color="D9D9E3"/>
                            <w:right w:val="single" w:sz="2" w:space="0" w:color="D9D9E3"/>
                          </w:divBdr>
                          <w:divsChild>
                            <w:div w:id="2104300857">
                              <w:marLeft w:val="0"/>
                              <w:marRight w:val="0"/>
                              <w:marTop w:val="100"/>
                              <w:marBottom w:val="100"/>
                              <w:divBdr>
                                <w:top w:val="single" w:sz="2" w:space="0" w:color="D9D9E3"/>
                                <w:left w:val="single" w:sz="2" w:space="0" w:color="D9D9E3"/>
                                <w:bottom w:val="single" w:sz="2" w:space="0" w:color="D9D9E3"/>
                                <w:right w:val="single" w:sz="2" w:space="0" w:color="D9D9E3"/>
                              </w:divBdr>
                              <w:divsChild>
                                <w:div w:id="958876400">
                                  <w:marLeft w:val="0"/>
                                  <w:marRight w:val="0"/>
                                  <w:marTop w:val="0"/>
                                  <w:marBottom w:val="0"/>
                                  <w:divBdr>
                                    <w:top w:val="single" w:sz="2" w:space="0" w:color="D9D9E3"/>
                                    <w:left w:val="single" w:sz="2" w:space="0" w:color="D9D9E3"/>
                                    <w:bottom w:val="single" w:sz="2" w:space="0" w:color="D9D9E3"/>
                                    <w:right w:val="single" w:sz="2" w:space="0" w:color="D9D9E3"/>
                                  </w:divBdr>
                                  <w:divsChild>
                                    <w:div w:id="105542102">
                                      <w:marLeft w:val="0"/>
                                      <w:marRight w:val="0"/>
                                      <w:marTop w:val="0"/>
                                      <w:marBottom w:val="0"/>
                                      <w:divBdr>
                                        <w:top w:val="single" w:sz="2" w:space="0" w:color="D9D9E3"/>
                                        <w:left w:val="single" w:sz="2" w:space="0" w:color="D9D9E3"/>
                                        <w:bottom w:val="single" w:sz="2" w:space="0" w:color="D9D9E3"/>
                                        <w:right w:val="single" w:sz="2" w:space="0" w:color="D9D9E3"/>
                                      </w:divBdr>
                                      <w:divsChild>
                                        <w:div w:id="2013101318">
                                          <w:marLeft w:val="0"/>
                                          <w:marRight w:val="0"/>
                                          <w:marTop w:val="0"/>
                                          <w:marBottom w:val="0"/>
                                          <w:divBdr>
                                            <w:top w:val="single" w:sz="2" w:space="0" w:color="D9D9E3"/>
                                            <w:left w:val="single" w:sz="2" w:space="0" w:color="D9D9E3"/>
                                            <w:bottom w:val="single" w:sz="2" w:space="0" w:color="D9D9E3"/>
                                            <w:right w:val="single" w:sz="2" w:space="0" w:color="D9D9E3"/>
                                          </w:divBdr>
                                          <w:divsChild>
                                            <w:div w:id="673455316">
                                              <w:marLeft w:val="0"/>
                                              <w:marRight w:val="0"/>
                                              <w:marTop w:val="0"/>
                                              <w:marBottom w:val="0"/>
                                              <w:divBdr>
                                                <w:top w:val="single" w:sz="2" w:space="0" w:color="D9D9E3"/>
                                                <w:left w:val="single" w:sz="2" w:space="0" w:color="D9D9E3"/>
                                                <w:bottom w:val="single" w:sz="2" w:space="0" w:color="D9D9E3"/>
                                                <w:right w:val="single" w:sz="2" w:space="0" w:color="D9D9E3"/>
                                              </w:divBdr>
                                              <w:divsChild>
                                                <w:div w:id="2018847394">
                                                  <w:marLeft w:val="0"/>
                                                  <w:marRight w:val="0"/>
                                                  <w:marTop w:val="0"/>
                                                  <w:marBottom w:val="0"/>
                                                  <w:divBdr>
                                                    <w:top w:val="single" w:sz="2" w:space="0" w:color="D9D9E3"/>
                                                    <w:left w:val="single" w:sz="2" w:space="0" w:color="D9D9E3"/>
                                                    <w:bottom w:val="single" w:sz="2" w:space="0" w:color="D9D9E3"/>
                                                    <w:right w:val="single" w:sz="2" w:space="0" w:color="D9D9E3"/>
                                                  </w:divBdr>
                                                  <w:divsChild>
                                                    <w:div w:id="3902280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93588616">
          <w:marLeft w:val="0"/>
          <w:marRight w:val="0"/>
          <w:marTop w:val="0"/>
          <w:marBottom w:val="0"/>
          <w:divBdr>
            <w:top w:val="none" w:sz="0" w:space="0" w:color="auto"/>
            <w:left w:val="none" w:sz="0" w:space="0" w:color="auto"/>
            <w:bottom w:val="none" w:sz="0" w:space="0" w:color="auto"/>
            <w:right w:val="none" w:sz="0" w:space="0" w:color="auto"/>
          </w:divBdr>
        </w:div>
      </w:divsChild>
    </w:div>
    <w:div w:id="564415479">
      <w:bodyDiv w:val="1"/>
      <w:marLeft w:val="0"/>
      <w:marRight w:val="0"/>
      <w:marTop w:val="0"/>
      <w:marBottom w:val="0"/>
      <w:divBdr>
        <w:top w:val="none" w:sz="0" w:space="0" w:color="auto"/>
        <w:left w:val="none" w:sz="0" w:space="0" w:color="auto"/>
        <w:bottom w:val="none" w:sz="0" w:space="0" w:color="auto"/>
        <w:right w:val="none" w:sz="0" w:space="0" w:color="auto"/>
      </w:divBdr>
      <w:divsChild>
        <w:div w:id="1547451887">
          <w:marLeft w:val="0"/>
          <w:marRight w:val="0"/>
          <w:marTop w:val="0"/>
          <w:marBottom w:val="0"/>
          <w:divBdr>
            <w:top w:val="none" w:sz="0" w:space="0" w:color="auto"/>
            <w:left w:val="none" w:sz="0" w:space="0" w:color="auto"/>
            <w:bottom w:val="none" w:sz="0" w:space="0" w:color="auto"/>
            <w:right w:val="none" w:sz="0" w:space="0" w:color="auto"/>
          </w:divBdr>
          <w:divsChild>
            <w:div w:id="714088439">
              <w:marLeft w:val="0"/>
              <w:marRight w:val="0"/>
              <w:marTop w:val="0"/>
              <w:marBottom w:val="0"/>
              <w:divBdr>
                <w:top w:val="none" w:sz="0" w:space="0" w:color="auto"/>
                <w:left w:val="none" w:sz="0" w:space="0" w:color="auto"/>
                <w:bottom w:val="none" w:sz="0" w:space="0" w:color="auto"/>
                <w:right w:val="none" w:sz="0" w:space="0" w:color="auto"/>
              </w:divBdr>
              <w:divsChild>
                <w:div w:id="11578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88045">
      <w:bodyDiv w:val="1"/>
      <w:marLeft w:val="0"/>
      <w:marRight w:val="0"/>
      <w:marTop w:val="0"/>
      <w:marBottom w:val="0"/>
      <w:divBdr>
        <w:top w:val="none" w:sz="0" w:space="0" w:color="auto"/>
        <w:left w:val="none" w:sz="0" w:space="0" w:color="auto"/>
        <w:bottom w:val="none" w:sz="0" w:space="0" w:color="auto"/>
        <w:right w:val="none" w:sz="0" w:space="0" w:color="auto"/>
      </w:divBdr>
      <w:divsChild>
        <w:div w:id="2043049656">
          <w:marLeft w:val="0"/>
          <w:marRight w:val="0"/>
          <w:marTop w:val="0"/>
          <w:marBottom w:val="0"/>
          <w:divBdr>
            <w:top w:val="none" w:sz="0" w:space="0" w:color="auto"/>
            <w:left w:val="none" w:sz="0" w:space="0" w:color="auto"/>
            <w:bottom w:val="none" w:sz="0" w:space="0" w:color="auto"/>
            <w:right w:val="none" w:sz="0" w:space="0" w:color="auto"/>
          </w:divBdr>
          <w:divsChild>
            <w:div w:id="478419039">
              <w:marLeft w:val="0"/>
              <w:marRight w:val="0"/>
              <w:marTop w:val="0"/>
              <w:marBottom w:val="0"/>
              <w:divBdr>
                <w:top w:val="none" w:sz="0" w:space="0" w:color="auto"/>
                <w:left w:val="none" w:sz="0" w:space="0" w:color="auto"/>
                <w:bottom w:val="none" w:sz="0" w:space="0" w:color="auto"/>
                <w:right w:val="none" w:sz="0" w:space="0" w:color="auto"/>
              </w:divBdr>
              <w:divsChild>
                <w:div w:id="11210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97497">
      <w:bodyDiv w:val="1"/>
      <w:marLeft w:val="0"/>
      <w:marRight w:val="0"/>
      <w:marTop w:val="0"/>
      <w:marBottom w:val="0"/>
      <w:divBdr>
        <w:top w:val="none" w:sz="0" w:space="0" w:color="auto"/>
        <w:left w:val="none" w:sz="0" w:space="0" w:color="auto"/>
        <w:bottom w:val="none" w:sz="0" w:space="0" w:color="auto"/>
        <w:right w:val="none" w:sz="0" w:space="0" w:color="auto"/>
      </w:divBdr>
    </w:div>
    <w:div w:id="595674903">
      <w:bodyDiv w:val="1"/>
      <w:marLeft w:val="0"/>
      <w:marRight w:val="0"/>
      <w:marTop w:val="0"/>
      <w:marBottom w:val="0"/>
      <w:divBdr>
        <w:top w:val="none" w:sz="0" w:space="0" w:color="auto"/>
        <w:left w:val="none" w:sz="0" w:space="0" w:color="auto"/>
        <w:bottom w:val="none" w:sz="0" w:space="0" w:color="auto"/>
        <w:right w:val="none" w:sz="0" w:space="0" w:color="auto"/>
      </w:divBdr>
      <w:divsChild>
        <w:div w:id="1876652191">
          <w:marLeft w:val="0"/>
          <w:marRight w:val="0"/>
          <w:marTop w:val="0"/>
          <w:marBottom w:val="0"/>
          <w:divBdr>
            <w:top w:val="none" w:sz="0" w:space="0" w:color="auto"/>
            <w:left w:val="none" w:sz="0" w:space="0" w:color="auto"/>
            <w:bottom w:val="none" w:sz="0" w:space="0" w:color="auto"/>
            <w:right w:val="none" w:sz="0" w:space="0" w:color="auto"/>
          </w:divBdr>
          <w:divsChild>
            <w:div w:id="902109178">
              <w:marLeft w:val="0"/>
              <w:marRight w:val="0"/>
              <w:marTop w:val="0"/>
              <w:marBottom w:val="0"/>
              <w:divBdr>
                <w:top w:val="none" w:sz="0" w:space="0" w:color="auto"/>
                <w:left w:val="none" w:sz="0" w:space="0" w:color="auto"/>
                <w:bottom w:val="none" w:sz="0" w:space="0" w:color="auto"/>
                <w:right w:val="none" w:sz="0" w:space="0" w:color="auto"/>
              </w:divBdr>
              <w:divsChild>
                <w:div w:id="174660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1757">
      <w:bodyDiv w:val="1"/>
      <w:marLeft w:val="0"/>
      <w:marRight w:val="0"/>
      <w:marTop w:val="0"/>
      <w:marBottom w:val="0"/>
      <w:divBdr>
        <w:top w:val="none" w:sz="0" w:space="0" w:color="auto"/>
        <w:left w:val="none" w:sz="0" w:space="0" w:color="auto"/>
        <w:bottom w:val="none" w:sz="0" w:space="0" w:color="auto"/>
        <w:right w:val="none" w:sz="0" w:space="0" w:color="auto"/>
      </w:divBdr>
    </w:div>
    <w:div w:id="628825529">
      <w:bodyDiv w:val="1"/>
      <w:marLeft w:val="0"/>
      <w:marRight w:val="0"/>
      <w:marTop w:val="0"/>
      <w:marBottom w:val="0"/>
      <w:divBdr>
        <w:top w:val="none" w:sz="0" w:space="0" w:color="auto"/>
        <w:left w:val="none" w:sz="0" w:space="0" w:color="auto"/>
        <w:bottom w:val="none" w:sz="0" w:space="0" w:color="auto"/>
        <w:right w:val="none" w:sz="0" w:space="0" w:color="auto"/>
      </w:divBdr>
    </w:div>
    <w:div w:id="630870319">
      <w:bodyDiv w:val="1"/>
      <w:marLeft w:val="0"/>
      <w:marRight w:val="0"/>
      <w:marTop w:val="0"/>
      <w:marBottom w:val="0"/>
      <w:divBdr>
        <w:top w:val="none" w:sz="0" w:space="0" w:color="auto"/>
        <w:left w:val="none" w:sz="0" w:space="0" w:color="auto"/>
        <w:bottom w:val="none" w:sz="0" w:space="0" w:color="auto"/>
        <w:right w:val="none" w:sz="0" w:space="0" w:color="auto"/>
      </w:divBdr>
    </w:div>
    <w:div w:id="641692630">
      <w:bodyDiv w:val="1"/>
      <w:marLeft w:val="0"/>
      <w:marRight w:val="0"/>
      <w:marTop w:val="0"/>
      <w:marBottom w:val="0"/>
      <w:divBdr>
        <w:top w:val="none" w:sz="0" w:space="0" w:color="auto"/>
        <w:left w:val="none" w:sz="0" w:space="0" w:color="auto"/>
        <w:bottom w:val="none" w:sz="0" w:space="0" w:color="auto"/>
        <w:right w:val="none" w:sz="0" w:space="0" w:color="auto"/>
      </w:divBdr>
      <w:divsChild>
        <w:div w:id="2098474535">
          <w:marLeft w:val="0"/>
          <w:marRight w:val="0"/>
          <w:marTop w:val="0"/>
          <w:marBottom w:val="0"/>
          <w:divBdr>
            <w:top w:val="single" w:sz="2" w:space="0" w:color="D9D9E3"/>
            <w:left w:val="single" w:sz="2" w:space="0" w:color="D9D9E3"/>
            <w:bottom w:val="single" w:sz="2" w:space="0" w:color="D9D9E3"/>
            <w:right w:val="single" w:sz="2" w:space="0" w:color="D9D9E3"/>
          </w:divBdr>
          <w:divsChild>
            <w:div w:id="709233488">
              <w:marLeft w:val="0"/>
              <w:marRight w:val="0"/>
              <w:marTop w:val="0"/>
              <w:marBottom w:val="0"/>
              <w:divBdr>
                <w:top w:val="single" w:sz="2" w:space="0" w:color="D9D9E3"/>
                <w:left w:val="single" w:sz="2" w:space="0" w:color="D9D9E3"/>
                <w:bottom w:val="single" w:sz="2" w:space="0" w:color="D9D9E3"/>
                <w:right w:val="single" w:sz="2" w:space="0" w:color="D9D9E3"/>
              </w:divBdr>
              <w:divsChild>
                <w:div w:id="1075277879">
                  <w:marLeft w:val="0"/>
                  <w:marRight w:val="0"/>
                  <w:marTop w:val="0"/>
                  <w:marBottom w:val="0"/>
                  <w:divBdr>
                    <w:top w:val="single" w:sz="2" w:space="0" w:color="D9D9E3"/>
                    <w:left w:val="single" w:sz="2" w:space="0" w:color="D9D9E3"/>
                    <w:bottom w:val="single" w:sz="2" w:space="0" w:color="D9D9E3"/>
                    <w:right w:val="single" w:sz="2" w:space="0" w:color="D9D9E3"/>
                  </w:divBdr>
                  <w:divsChild>
                    <w:div w:id="1044066579">
                      <w:marLeft w:val="0"/>
                      <w:marRight w:val="0"/>
                      <w:marTop w:val="0"/>
                      <w:marBottom w:val="0"/>
                      <w:divBdr>
                        <w:top w:val="single" w:sz="2" w:space="0" w:color="D9D9E3"/>
                        <w:left w:val="single" w:sz="2" w:space="0" w:color="D9D9E3"/>
                        <w:bottom w:val="single" w:sz="2" w:space="0" w:color="D9D9E3"/>
                        <w:right w:val="single" w:sz="2" w:space="0" w:color="D9D9E3"/>
                      </w:divBdr>
                      <w:divsChild>
                        <w:div w:id="1728528086">
                          <w:marLeft w:val="0"/>
                          <w:marRight w:val="0"/>
                          <w:marTop w:val="0"/>
                          <w:marBottom w:val="0"/>
                          <w:divBdr>
                            <w:top w:val="single" w:sz="2" w:space="0" w:color="auto"/>
                            <w:left w:val="single" w:sz="2" w:space="0" w:color="auto"/>
                            <w:bottom w:val="single" w:sz="6" w:space="0" w:color="auto"/>
                            <w:right w:val="single" w:sz="2" w:space="0" w:color="auto"/>
                          </w:divBdr>
                          <w:divsChild>
                            <w:div w:id="1334996222">
                              <w:marLeft w:val="0"/>
                              <w:marRight w:val="0"/>
                              <w:marTop w:val="100"/>
                              <w:marBottom w:val="100"/>
                              <w:divBdr>
                                <w:top w:val="single" w:sz="2" w:space="0" w:color="D9D9E3"/>
                                <w:left w:val="single" w:sz="2" w:space="0" w:color="D9D9E3"/>
                                <w:bottom w:val="single" w:sz="2" w:space="0" w:color="D9D9E3"/>
                                <w:right w:val="single" w:sz="2" w:space="0" w:color="D9D9E3"/>
                              </w:divBdr>
                              <w:divsChild>
                                <w:div w:id="215625753">
                                  <w:marLeft w:val="0"/>
                                  <w:marRight w:val="0"/>
                                  <w:marTop w:val="0"/>
                                  <w:marBottom w:val="0"/>
                                  <w:divBdr>
                                    <w:top w:val="single" w:sz="2" w:space="0" w:color="D9D9E3"/>
                                    <w:left w:val="single" w:sz="2" w:space="0" w:color="D9D9E3"/>
                                    <w:bottom w:val="single" w:sz="2" w:space="0" w:color="D9D9E3"/>
                                    <w:right w:val="single" w:sz="2" w:space="0" w:color="D9D9E3"/>
                                  </w:divBdr>
                                  <w:divsChild>
                                    <w:div w:id="1596401774">
                                      <w:marLeft w:val="0"/>
                                      <w:marRight w:val="0"/>
                                      <w:marTop w:val="0"/>
                                      <w:marBottom w:val="0"/>
                                      <w:divBdr>
                                        <w:top w:val="single" w:sz="2" w:space="0" w:color="D9D9E3"/>
                                        <w:left w:val="single" w:sz="2" w:space="0" w:color="D9D9E3"/>
                                        <w:bottom w:val="single" w:sz="2" w:space="0" w:color="D9D9E3"/>
                                        <w:right w:val="single" w:sz="2" w:space="0" w:color="D9D9E3"/>
                                      </w:divBdr>
                                      <w:divsChild>
                                        <w:div w:id="1428698285">
                                          <w:marLeft w:val="0"/>
                                          <w:marRight w:val="0"/>
                                          <w:marTop w:val="0"/>
                                          <w:marBottom w:val="0"/>
                                          <w:divBdr>
                                            <w:top w:val="single" w:sz="2" w:space="0" w:color="D9D9E3"/>
                                            <w:left w:val="single" w:sz="2" w:space="0" w:color="D9D9E3"/>
                                            <w:bottom w:val="single" w:sz="2" w:space="0" w:color="D9D9E3"/>
                                            <w:right w:val="single" w:sz="2" w:space="0" w:color="D9D9E3"/>
                                          </w:divBdr>
                                          <w:divsChild>
                                            <w:div w:id="2068603456">
                                              <w:marLeft w:val="0"/>
                                              <w:marRight w:val="0"/>
                                              <w:marTop w:val="0"/>
                                              <w:marBottom w:val="0"/>
                                              <w:divBdr>
                                                <w:top w:val="single" w:sz="2" w:space="0" w:color="D9D9E3"/>
                                                <w:left w:val="single" w:sz="2" w:space="0" w:color="D9D9E3"/>
                                                <w:bottom w:val="single" w:sz="2" w:space="0" w:color="D9D9E3"/>
                                                <w:right w:val="single" w:sz="2" w:space="0" w:color="D9D9E3"/>
                                              </w:divBdr>
                                              <w:divsChild>
                                                <w:div w:id="992295783">
                                                  <w:marLeft w:val="0"/>
                                                  <w:marRight w:val="0"/>
                                                  <w:marTop w:val="0"/>
                                                  <w:marBottom w:val="0"/>
                                                  <w:divBdr>
                                                    <w:top w:val="single" w:sz="2" w:space="0" w:color="D9D9E3"/>
                                                    <w:left w:val="single" w:sz="2" w:space="0" w:color="D9D9E3"/>
                                                    <w:bottom w:val="single" w:sz="2" w:space="0" w:color="D9D9E3"/>
                                                    <w:right w:val="single" w:sz="2" w:space="0" w:color="D9D9E3"/>
                                                  </w:divBdr>
                                                  <w:divsChild>
                                                    <w:div w:id="6608875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43569166">
          <w:marLeft w:val="0"/>
          <w:marRight w:val="0"/>
          <w:marTop w:val="0"/>
          <w:marBottom w:val="0"/>
          <w:divBdr>
            <w:top w:val="none" w:sz="0" w:space="0" w:color="auto"/>
            <w:left w:val="none" w:sz="0" w:space="0" w:color="auto"/>
            <w:bottom w:val="none" w:sz="0" w:space="0" w:color="auto"/>
            <w:right w:val="none" w:sz="0" w:space="0" w:color="auto"/>
          </w:divBdr>
        </w:div>
      </w:divsChild>
    </w:div>
    <w:div w:id="658266706">
      <w:bodyDiv w:val="1"/>
      <w:marLeft w:val="0"/>
      <w:marRight w:val="0"/>
      <w:marTop w:val="0"/>
      <w:marBottom w:val="0"/>
      <w:divBdr>
        <w:top w:val="none" w:sz="0" w:space="0" w:color="auto"/>
        <w:left w:val="none" w:sz="0" w:space="0" w:color="auto"/>
        <w:bottom w:val="none" w:sz="0" w:space="0" w:color="auto"/>
        <w:right w:val="none" w:sz="0" w:space="0" w:color="auto"/>
      </w:divBdr>
    </w:div>
    <w:div w:id="658920117">
      <w:bodyDiv w:val="1"/>
      <w:marLeft w:val="0"/>
      <w:marRight w:val="0"/>
      <w:marTop w:val="0"/>
      <w:marBottom w:val="0"/>
      <w:divBdr>
        <w:top w:val="none" w:sz="0" w:space="0" w:color="auto"/>
        <w:left w:val="none" w:sz="0" w:space="0" w:color="auto"/>
        <w:bottom w:val="none" w:sz="0" w:space="0" w:color="auto"/>
        <w:right w:val="none" w:sz="0" w:space="0" w:color="auto"/>
      </w:divBdr>
    </w:div>
    <w:div w:id="668095829">
      <w:bodyDiv w:val="1"/>
      <w:marLeft w:val="0"/>
      <w:marRight w:val="0"/>
      <w:marTop w:val="0"/>
      <w:marBottom w:val="0"/>
      <w:divBdr>
        <w:top w:val="none" w:sz="0" w:space="0" w:color="auto"/>
        <w:left w:val="none" w:sz="0" w:space="0" w:color="auto"/>
        <w:bottom w:val="none" w:sz="0" w:space="0" w:color="auto"/>
        <w:right w:val="none" w:sz="0" w:space="0" w:color="auto"/>
      </w:divBdr>
    </w:div>
    <w:div w:id="668485054">
      <w:bodyDiv w:val="1"/>
      <w:marLeft w:val="0"/>
      <w:marRight w:val="0"/>
      <w:marTop w:val="0"/>
      <w:marBottom w:val="0"/>
      <w:divBdr>
        <w:top w:val="none" w:sz="0" w:space="0" w:color="auto"/>
        <w:left w:val="none" w:sz="0" w:space="0" w:color="auto"/>
        <w:bottom w:val="none" w:sz="0" w:space="0" w:color="auto"/>
        <w:right w:val="none" w:sz="0" w:space="0" w:color="auto"/>
      </w:divBdr>
    </w:div>
    <w:div w:id="693533964">
      <w:bodyDiv w:val="1"/>
      <w:marLeft w:val="0"/>
      <w:marRight w:val="0"/>
      <w:marTop w:val="0"/>
      <w:marBottom w:val="0"/>
      <w:divBdr>
        <w:top w:val="none" w:sz="0" w:space="0" w:color="auto"/>
        <w:left w:val="none" w:sz="0" w:space="0" w:color="auto"/>
        <w:bottom w:val="none" w:sz="0" w:space="0" w:color="auto"/>
        <w:right w:val="none" w:sz="0" w:space="0" w:color="auto"/>
      </w:divBdr>
    </w:div>
    <w:div w:id="693767567">
      <w:bodyDiv w:val="1"/>
      <w:marLeft w:val="0"/>
      <w:marRight w:val="0"/>
      <w:marTop w:val="0"/>
      <w:marBottom w:val="0"/>
      <w:divBdr>
        <w:top w:val="none" w:sz="0" w:space="0" w:color="auto"/>
        <w:left w:val="none" w:sz="0" w:space="0" w:color="auto"/>
        <w:bottom w:val="none" w:sz="0" w:space="0" w:color="auto"/>
        <w:right w:val="none" w:sz="0" w:space="0" w:color="auto"/>
      </w:divBdr>
      <w:divsChild>
        <w:div w:id="315571866">
          <w:marLeft w:val="0"/>
          <w:marRight w:val="0"/>
          <w:marTop w:val="0"/>
          <w:marBottom w:val="0"/>
          <w:divBdr>
            <w:top w:val="single" w:sz="2" w:space="0" w:color="auto"/>
            <w:left w:val="single" w:sz="2" w:space="0" w:color="auto"/>
            <w:bottom w:val="single" w:sz="6" w:space="0" w:color="auto"/>
            <w:right w:val="single" w:sz="2" w:space="0" w:color="auto"/>
          </w:divBdr>
          <w:divsChild>
            <w:div w:id="14157488">
              <w:marLeft w:val="0"/>
              <w:marRight w:val="0"/>
              <w:marTop w:val="100"/>
              <w:marBottom w:val="100"/>
              <w:divBdr>
                <w:top w:val="single" w:sz="2" w:space="0" w:color="D9D9E3"/>
                <w:left w:val="single" w:sz="2" w:space="0" w:color="D9D9E3"/>
                <w:bottom w:val="single" w:sz="2" w:space="0" w:color="D9D9E3"/>
                <w:right w:val="single" w:sz="2" w:space="0" w:color="D9D9E3"/>
              </w:divBdr>
              <w:divsChild>
                <w:div w:id="226651901">
                  <w:marLeft w:val="0"/>
                  <w:marRight w:val="0"/>
                  <w:marTop w:val="0"/>
                  <w:marBottom w:val="0"/>
                  <w:divBdr>
                    <w:top w:val="single" w:sz="2" w:space="0" w:color="D9D9E3"/>
                    <w:left w:val="single" w:sz="2" w:space="0" w:color="D9D9E3"/>
                    <w:bottom w:val="single" w:sz="2" w:space="0" w:color="D9D9E3"/>
                    <w:right w:val="single" w:sz="2" w:space="0" w:color="D9D9E3"/>
                  </w:divBdr>
                  <w:divsChild>
                    <w:div w:id="1140728591">
                      <w:marLeft w:val="0"/>
                      <w:marRight w:val="0"/>
                      <w:marTop w:val="0"/>
                      <w:marBottom w:val="0"/>
                      <w:divBdr>
                        <w:top w:val="single" w:sz="2" w:space="0" w:color="D9D9E3"/>
                        <w:left w:val="single" w:sz="2" w:space="0" w:color="D9D9E3"/>
                        <w:bottom w:val="single" w:sz="2" w:space="0" w:color="D9D9E3"/>
                        <w:right w:val="single" w:sz="2" w:space="0" w:color="D9D9E3"/>
                      </w:divBdr>
                      <w:divsChild>
                        <w:div w:id="367336528">
                          <w:marLeft w:val="0"/>
                          <w:marRight w:val="0"/>
                          <w:marTop w:val="0"/>
                          <w:marBottom w:val="0"/>
                          <w:divBdr>
                            <w:top w:val="single" w:sz="2" w:space="0" w:color="D9D9E3"/>
                            <w:left w:val="single" w:sz="2" w:space="0" w:color="D9D9E3"/>
                            <w:bottom w:val="single" w:sz="2" w:space="0" w:color="D9D9E3"/>
                            <w:right w:val="single" w:sz="2" w:space="0" w:color="D9D9E3"/>
                          </w:divBdr>
                          <w:divsChild>
                            <w:div w:id="1877038073">
                              <w:marLeft w:val="0"/>
                              <w:marRight w:val="0"/>
                              <w:marTop w:val="0"/>
                              <w:marBottom w:val="0"/>
                              <w:divBdr>
                                <w:top w:val="single" w:sz="2" w:space="0" w:color="D9D9E3"/>
                                <w:left w:val="single" w:sz="2" w:space="0" w:color="D9D9E3"/>
                                <w:bottom w:val="single" w:sz="2" w:space="0" w:color="D9D9E3"/>
                                <w:right w:val="single" w:sz="2" w:space="0" w:color="D9D9E3"/>
                              </w:divBdr>
                              <w:divsChild>
                                <w:div w:id="15644897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72038416">
          <w:marLeft w:val="0"/>
          <w:marRight w:val="0"/>
          <w:marTop w:val="0"/>
          <w:marBottom w:val="0"/>
          <w:divBdr>
            <w:top w:val="single" w:sz="2" w:space="0" w:color="auto"/>
            <w:left w:val="single" w:sz="2" w:space="0" w:color="auto"/>
            <w:bottom w:val="single" w:sz="6" w:space="0" w:color="auto"/>
            <w:right w:val="single" w:sz="2" w:space="0" w:color="auto"/>
          </w:divBdr>
          <w:divsChild>
            <w:div w:id="8739194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2817600">
                  <w:marLeft w:val="0"/>
                  <w:marRight w:val="0"/>
                  <w:marTop w:val="0"/>
                  <w:marBottom w:val="0"/>
                  <w:divBdr>
                    <w:top w:val="single" w:sz="2" w:space="0" w:color="D9D9E3"/>
                    <w:left w:val="single" w:sz="2" w:space="0" w:color="D9D9E3"/>
                    <w:bottom w:val="single" w:sz="2" w:space="0" w:color="D9D9E3"/>
                    <w:right w:val="single" w:sz="2" w:space="0" w:color="D9D9E3"/>
                  </w:divBdr>
                  <w:divsChild>
                    <w:div w:id="1584490733">
                      <w:marLeft w:val="0"/>
                      <w:marRight w:val="0"/>
                      <w:marTop w:val="0"/>
                      <w:marBottom w:val="0"/>
                      <w:divBdr>
                        <w:top w:val="single" w:sz="2" w:space="0" w:color="D9D9E3"/>
                        <w:left w:val="single" w:sz="2" w:space="0" w:color="D9D9E3"/>
                        <w:bottom w:val="single" w:sz="2" w:space="0" w:color="D9D9E3"/>
                        <w:right w:val="single" w:sz="2" w:space="0" w:color="D9D9E3"/>
                      </w:divBdr>
                      <w:divsChild>
                        <w:div w:id="929969185">
                          <w:marLeft w:val="0"/>
                          <w:marRight w:val="0"/>
                          <w:marTop w:val="0"/>
                          <w:marBottom w:val="0"/>
                          <w:divBdr>
                            <w:top w:val="single" w:sz="2" w:space="0" w:color="D9D9E3"/>
                            <w:left w:val="single" w:sz="2" w:space="0" w:color="D9D9E3"/>
                            <w:bottom w:val="single" w:sz="2" w:space="0" w:color="D9D9E3"/>
                            <w:right w:val="single" w:sz="2" w:space="0" w:color="D9D9E3"/>
                          </w:divBdr>
                          <w:divsChild>
                            <w:div w:id="7723604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528634">
                      <w:marLeft w:val="0"/>
                      <w:marRight w:val="0"/>
                      <w:marTop w:val="0"/>
                      <w:marBottom w:val="0"/>
                      <w:divBdr>
                        <w:top w:val="single" w:sz="2" w:space="0" w:color="D9D9E3"/>
                        <w:left w:val="single" w:sz="2" w:space="0" w:color="D9D9E3"/>
                        <w:bottom w:val="single" w:sz="2" w:space="0" w:color="D9D9E3"/>
                        <w:right w:val="single" w:sz="2" w:space="0" w:color="D9D9E3"/>
                      </w:divBdr>
                      <w:divsChild>
                        <w:div w:id="233441249">
                          <w:marLeft w:val="0"/>
                          <w:marRight w:val="0"/>
                          <w:marTop w:val="0"/>
                          <w:marBottom w:val="0"/>
                          <w:divBdr>
                            <w:top w:val="single" w:sz="2" w:space="0" w:color="D9D9E3"/>
                            <w:left w:val="single" w:sz="2" w:space="0" w:color="D9D9E3"/>
                            <w:bottom w:val="single" w:sz="2" w:space="0" w:color="D9D9E3"/>
                            <w:right w:val="single" w:sz="2" w:space="0" w:color="D9D9E3"/>
                          </w:divBdr>
                          <w:divsChild>
                            <w:div w:id="281883568">
                              <w:marLeft w:val="0"/>
                              <w:marRight w:val="0"/>
                              <w:marTop w:val="0"/>
                              <w:marBottom w:val="0"/>
                              <w:divBdr>
                                <w:top w:val="single" w:sz="2" w:space="0" w:color="D9D9E3"/>
                                <w:left w:val="single" w:sz="2" w:space="0" w:color="D9D9E3"/>
                                <w:bottom w:val="single" w:sz="2" w:space="0" w:color="D9D9E3"/>
                                <w:right w:val="single" w:sz="2" w:space="0" w:color="D9D9E3"/>
                              </w:divBdr>
                              <w:divsChild>
                                <w:div w:id="20651329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81695595">
          <w:marLeft w:val="0"/>
          <w:marRight w:val="0"/>
          <w:marTop w:val="0"/>
          <w:marBottom w:val="0"/>
          <w:divBdr>
            <w:top w:val="single" w:sz="2" w:space="0" w:color="auto"/>
            <w:left w:val="single" w:sz="2" w:space="0" w:color="auto"/>
            <w:bottom w:val="single" w:sz="6" w:space="0" w:color="auto"/>
            <w:right w:val="single" w:sz="2" w:space="0" w:color="auto"/>
          </w:divBdr>
          <w:divsChild>
            <w:div w:id="276912275">
              <w:marLeft w:val="0"/>
              <w:marRight w:val="0"/>
              <w:marTop w:val="100"/>
              <w:marBottom w:val="100"/>
              <w:divBdr>
                <w:top w:val="single" w:sz="2" w:space="0" w:color="D9D9E3"/>
                <w:left w:val="single" w:sz="2" w:space="0" w:color="D9D9E3"/>
                <w:bottom w:val="single" w:sz="2" w:space="0" w:color="D9D9E3"/>
                <w:right w:val="single" w:sz="2" w:space="0" w:color="D9D9E3"/>
              </w:divBdr>
              <w:divsChild>
                <w:div w:id="1961574295">
                  <w:marLeft w:val="0"/>
                  <w:marRight w:val="0"/>
                  <w:marTop w:val="0"/>
                  <w:marBottom w:val="0"/>
                  <w:divBdr>
                    <w:top w:val="single" w:sz="2" w:space="0" w:color="D9D9E3"/>
                    <w:left w:val="single" w:sz="2" w:space="0" w:color="D9D9E3"/>
                    <w:bottom w:val="single" w:sz="2" w:space="0" w:color="D9D9E3"/>
                    <w:right w:val="single" w:sz="2" w:space="0" w:color="D9D9E3"/>
                  </w:divBdr>
                  <w:divsChild>
                    <w:div w:id="719286131">
                      <w:marLeft w:val="0"/>
                      <w:marRight w:val="0"/>
                      <w:marTop w:val="0"/>
                      <w:marBottom w:val="0"/>
                      <w:divBdr>
                        <w:top w:val="single" w:sz="2" w:space="0" w:color="D9D9E3"/>
                        <w:left w:val="single" w:sz="2" w:space="0" w:color="D9D9E3"/>
                        <w:bottom w:val="single" w:sz="2" w:space="0" w:color="D9D9E3"/>
                        <w:right w:val="single" w:sz="2" w:space="0" w:color="D9D9E3"/>
                      </w:divBdr>
                      <w:divsChild>
                        <w:div w:id="1352996049">
                          <w:marLeft w:val="0"/>
                          <w:marRight w:val="0"/>
                          <w:marTop w:val="0"/>
                          <w:marBottom w:val="0"/>
                          <w:divBdr>
                            <w:top w:val="single" w:sz="2" w:space="0" w:color="D9D9E3"/>
                            <w:left w:val="single" w:sz="2" w:space="0" w:color="D9D9E3"/>
                            <w:bottom w:val="single" w:sz="2" w:space="0" w:color="D9D9E3"/>
                            <w:right w:val="single" w:sz="2" w:space="0" w:color="D9D9E3"/>
                          </w:divBdr>
                          <w:divsChild>
                            <w:div w:id="894394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44042742">
                      <w:marLeft w:val="0"/>
                      <w:marRight w:val="0"/>
                      <w:marTop w:val="0"/>
                      <w:marBottom w:val="0"/>
                      <w:divBdr>
                        <w:top w:val="single" w:sz="2" w:space="0" w:color="D9D9E3"/>
                        <w:left w:val="single" w:sz="2" w:space="0" w:color="D9D9E3"/>
                        <w:bottom w:val="single" w:sz="2" w:space="0" w:color="D9D9E3"/>
                        <w:right w:val="single" w:sz="2" w:space="0" w:color="D9D9E3"/>
                      </w:divBdr>
                      <w:divsChild>
                        <w:div w:id="994143485">
                          <w:marLeft w:val="0"/>
                          <w:marRight w:val="0"/>
                          <w:marTop w:val="0"/>
                          <w:marBottom w:val="0"/>
                          <w:divBdr>
                            <w:top w:val="single" w:sz="2" w:space="0" w:color="D9D9E3"/>
                            <w:left w:val="single" w:sz="2" w:space="0" w:color="D9D9E3"/>
                            <w:bottom w:val="single" w:sz="2" w:space="0" w:color="D9D9E3"/>
                            <w:right w:val="single" w:sz="2" w:space="0" w:color="D9D9E3"/>
                          </w:divBdr>
                          <w:divsChild>
                            <w:div w:id="1997803155">
                              <w:marLeft w:val="0"/>
                              <w:marRight w:val="0"/>
                              <w:marTop w:val="0"/>
                              <w:marBottom w:val="0"/>
                              <w:divBdr>
                                <w:top w:val="single" w:sz="2" w:space="0" w:color="D9D9E3"/>
                                <w:left w:val="single" w:sz="2" w:space="0" w:color="D9D9E3"/>
                                <w:bottom w:val="single" w:sz="2" w:space="0" w:color="D9D9E3"/>
                                <w:right w:val="single" w:sz="2" w:space="0" w:color="D9D9E3"/>
                              </w:divBdr>
                              <w:divsChild>
                                <w:div w:id="21360203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1626838">
          <w:marLeft w:val="0"/>
          <w:marRight w:val="0"/>
          <w:marTop w:val="0"/>
          <w:marBottom w:val="0"/>
          <w:divBdr>
            <w:top w:val="single" w:sz="2" w:space="0" w:color="auto"/>
            <w:left w:val="single" w:sz="2" w:space="0" w:color="auto"/>
            <w:bottom w:val="single" w:sz="6" w:space="0" w:color="auto"/>
            <w:right w:val="single" w:sz="2" w:space="0" w:color="auto"/>
          </w:divBdr>
          <w:divsChild>
            <w:div w:id="1910651458">
              <w:marLeft w:val="0"/>
              <w:marRight w:val="0"/>
              <w:marTop w:val="100"/>
              <w:marBottom w:val="100"/>
              <w:divBdr>
                <w:top w:val="single" w:sz="2" w:space="0" w:color="D9D9E3"/>
                <w:left w:val="single" w:sz="2" w:space="0" w:color="D9D9E3"/>
                <w:bottom w:val="single" w:sz="2" w:space="0" w:color="D9D9E3"/>
                <w:right w:val="single" w:sz="2" w:space="0" w:color="D9D9E3"/>
              </w:divBdr>
              <w:divsChild>
                <w:div w:id="2060399292">
                  <w:marLeft w:val="0"/>
                  <w:marRight w:val="0"/>
                  <w:marTop w:val="0"/>
                  <w:marBottom w:val="0"/>
                  <w:divBdr>
                    <w:top w:val="single" w:sz="2" w:space="0" w:color="D9D9E3"/>
                    <w:left w:val="single" w:sz="2" w:space="0" w:color="D9D9E3"/>
                    <w:bottom w:val="single" w:sz="2" w:space="0" w:color="D9D9E3"/>
                    <w:right w:val="single" w:sz="2" w:space="0" w:color="D9D9E3"/>
                  </w:divBdr>
                  <w:divsChild>
                    <w:div w:id="616106565">
                      <w:marLeft w:val="0"/>
                      <w:marRight w:val="0"/>
                      <w:marTop w:val="0"/>
                      <w:marBottom w:val="0"/>
                      <w:divBdr>
                        <w:top w:val="single" w:sz="2" w:space="0" w:color="D9D9E3"/>
                        <w:left w:val="single" w:sz="2" w:space="0" w:color="D9D9E3"/>
                        <w:bottom w:val="single" w:sz="2" w:space="0" w:color="D9D9E3"/>
                        <w:right w:val="single" w:sz="2" w:space="0" w:color="D9D9E3"/>
                      </w:divBdr>
                      <w:divsChild>
                        <w:div w:id="1164708642">
                          <w:marLeft w:val="0"/>
                          <w:marRight w:val="0"/>
                          <w:marTop w:val="0"/>
                          <w:marBottom w:val="0"/>
                          <w:divBdr>
                            <w:top w:val="single" w:sz="2" w:space="0" w:color="D9D9E3"/>
                            <w:left w:val="single" w:sz="2" w:space="0" w:color="D9D9E3"/>
                            <w:bottom w:val="single" w:sz="2" w:space="0" w:color="D9D9E3"/>
                            <w:right w:val="single" w:sz="2" w:space="0" w:color="D9D9E3"/>
                          </w:divBdr>
                          <w:divsChild>
                            <w:div w:id="282923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57985168">
                      <w:marLeft w:val="0"/>
                      <w:marRight w:val="0"/>
                      <w:marTop w:val="0"/>
                      <w:marBottom w:val="0"/>
                      <w:divBdr>
                        <w:top w:val="single" w:sz="2" w:space="0" w:color="D9D9E3"/>
                        <w:left w:val="single" w:sz="2" w:space="0" w:color="D9D9E3"/>
                        <w:bottom w:val="single" w:sz="2" w:space="0" w:color="D9D9E3"/>
                        <w:right w:val="single" w:sz="2" w:space="0" w:color="D9D9E3"/>
                      </w:divBdr>
                      <w:divsChild>
                        <w:div w:id="1512525759">
                          <w:marLeft w:val="0"/>
                          <w:marRight w:val="0"/>
                          <w:marTop w:val="0"/>
                          <w:marBottom w:val="0"/>
                          <w:divBdr>
                            <w:top w:val="single" w:sz="2" w:space="0" w:color="D9D9E3"/>
                            <w:left w:val="single" w:sz="2" w:space="0" w:color="D9D9E3"/>
                            <w:bottom w:val="single" w:sz="2" w:space="0" w:color="D9D9E3"/>
                            <w:right w:val="single" w:sz="2" w:space="0" w:color="D9D9E3"/>
                          </w:divBdr>
                          <w:divsChild>
                            <w:div w:id="292566385">
                              <w:marLeft w:val="0"/>
                              <w:marRight w:val="0"/>
                              <w:marTop w:val="0"/>
                              <w:marBottom w:val="0"/>
                              <w:divBdr>
                                <w:top w:val="single" w:sz="2" w:space="0" w:color="D9D9E3"/>
                                <w:left w:val="single" w:sz="2" w:space="0" w:color="D9D9E3"/>
                                <w:bottom w:val="single" w:sz="2" w:space="0" w:color="D9D9E3"/>
                                <w:right w:val="single" w:sz="2" w:space="0" w:color="D9D9E3"/>
                              </w:divBdr>
                              <w:divsChild>
                                <w:div w:id="3492584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44898845">
          <w:marLeft w:val="0"/>
          <w:marRight w:val="0"/>
          <w:marTop w:val="0"/>
          <w:marBottom w:val="0"/>
          <w:divBdr>
            <w:top w:val="single" w:sz="2" w:space="0" w:color="auto"/>
            <w:left w:val="single" w:sz="2" w:space="0" w:color="auto"/>
            <w:bottom w:val="single" w:sz="6" w:space="0" w:color="auto"/>
            <w:right w:val="single" w:sz="2" w:space="0" w:color="auto"/>
          </w:divBdr>
          <w:divsChild>
            <w:div w:id="1417631055">
              <w:marLeft w:val="0"/>
              <w:marRight w:val="0"/>
              <w:marTop w:val="100"/>
              <w:marBottom w:val="100"/>
              <w:divBdr>
                <w:top w:val="single" w:sz="2" w:space="0" w:color="D9D9E3"/>
                <w:left w:val="single" w:sz="2" w:space="0" w:color="D9D9E3"/>
                <w:bottom w:val="single" w:sz="2" w:space="0" w:color="D9D9E3"/>
                <w:right w:val="single" w:sz="2" w:space="0" w:color="D9D9E3"/>
              </w:divBdr>
              <w:divsChild>
                <w:div w:id="397171774">
                  <w:marLeft w:val="0"/>
                  <w:marRight w:val="0"/>
                  <w:marTop w:val="0"/>
                  <w:marBottom w:val="0"/>
                  <w:divBdr>
                    <w:top w:val="single" w:sz="2" w:space="0" w:color="D9D9E3"/>
                    <w:left w:val="single" w:sz="2" w:space="0" w:color="D9D9E3"/>
                    <w:bottom w:val="single" w:sz="2" w:space="0" w:color="D9D9E3"/>
                    <w:right w:val="single" w:sz="2" w:space="0" w:color="D9D9E3"/>
                  </w:divBdr>
                  <w:divsChild>
                    <w:div w:id="1976906568">
                      <w:marLeft w:val="0"/>
                      <w:marRight w:val="0"/>
                      <w:marTop w:val="0"/>
                      <w:marBottom w:val="0"/>
                      <w:divBdr>
                        <w:top w:val="single" w:sz="2" w:space="0" w:color="D9D9E3"/>
                        <w:left w:val="single" w:sz="2" w:space="0" w:color="D9D9E3"/>
                        <w:bottom w:val="single" w:sz="2" w:space="0" w:color="D9D9E3"/>
                        <w:right w:val="single" w:sz="2" w:space="0" w:color="D9D9E3"/>
                      </w:divBdr>
                      <w:divsChild>
                        <w:div w:id="714474846">
                          <w:marLeft w:val="0"/>
                          <w:marRight w:val="0"/>
                          <w:marTop w:val="0"/>
                          <w:marBottom w:val="0"/>
                          <w:divBdr>
                            <w:top w:val="single" w:sz="2" w:space="0" w:color="D9D9E3"/>
                            <w:left w:val="single" w:sz="2" w:space="0" w:color="D9D9E3"/>
                            <w:bottom w:val="single" w:sz="2" w:space="0" w:color="D9D9E3"/>
                            <w:right w:val="single" w:sz="2" w:space="0" w:color="D9D9E3"/>
                          </w:divBdr>
                          <w:divsChild>
                            <w:div w:id="7479223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51846234">
                      <w:marLeft w:val="0"/>
                      <w:marRight w:val="0"/>
                      <w:marTop w:val="0"/>
                      <w:marBottom w:val="0"/>
                      <w:divBdr>
                        <w:top w:val="single" w:sz="2" w:space="0" w:color="D9D9E3"/>
                        <w:left w:val="single" w:sz="2" w:space="0" w:color="D9D9E3"/>
                        <w:bottom w:val="single" w:sz="2" w:space="0" w:color="D9D9E3"/>
                        <w:right w:val="single" w:sz="2" w:space="0" w:color="D9D9E3"/>
                      </w:divBdr>
                      <w:divsChild>
                        <w:div w:id="2004625625">
                          <w:marLeft w:val="0"/>
                          <w:marRight w:val="0"/>
                          <w:marTop w:val="0"/>
                          <w:marBottom w:val="0"/>
                          <w:divBdr>
                            <w:top w:val="single" w:sz="2" w:space="0" w:color="D9D9E3"/>
                            <w:left w:val="single" w:sz="2" w:space="0" w:color="D9D9E3"/>
                            <w:bottom w:val="single" w:sz="2" w:space="0" w:color="D9D9E3"/>
                            <w:right w:val="single" w:sz="2" w:space="0" w:color="D9D9E3"/>
                          </w:divBdr>
                          <w:divsChild>
                            <w:div w:id="889852165">
                              <w:marLeft w:val="0"/>
                              <w:marRight w:val="0"/>
                              <w:marTop w:val="0"/>
                              <w:marBottom w:val="0"/>
                              <w:divBdr>
                                <w:top w:val="single" w:sz="2" w:space="0" w:color="D9D9E3"/>
                                <w:left w:val="single" w:sz="2" w:space="0" w:color="D9D9E3"/>
                                <w:bottom w:val="single" w:sz="2" w:space="0" w:color="D9D9E3"/>
                                <w:right w:val="single" w:sz="2" w:space="0" w:color="D9D9E3"/>
                              </w:divBdr>
                              <w:divsChild>
                                <w:div w:id="14393705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22081064">
          <w:marLeft w:val="0"/>
          <w:marRight w:val="0"/>
          <w:marTop w:val="0"/>
          <w:marBottom w:val="0"/>
          <w:divBdr>
            <w:top w:val="single" w:sz="2" w:space="0" w:color="auto"/>
            <w:left w:val="single" w:sz="2" w:space="0" w:color="auto"/>
            <w:bottom w:val="single" w:sz="6" w:space="0" w:color="auto"/>
            <w:right w:val="single" w:sz="2" w:space="0" w:color="auto"/>
          </w:divBdr>
          <w:divsChild>
            <w:div w:id="1779371868">
              <w:marLeft w:val="0"/>
              <w:marRight w:val="0"/>
              <w:marTop w:val="100"/>
              <w:marBottom w:val="100"/>
              <w:divBdr>
                <w:top w:val="single" w:sz="2" w:space="0" w:color="D9D9E3"/>
                <w:left w:val="single" w:sz="2" w:space="0" w:color="D9D9E3"/>
                <w:bottom w:val="single" w:sz="2" w:space="0" w:color="D9D9E3"/>
                <w:right w:val="single" w:sz="2" w:space="0" w:color="D9D9E3"/>
              </w:divBdr>
              <w:divsChild>
                <w:div w:id="1199657162">
                  <w:marLeft w:val="0"/>
                  <w:marRight w:val="0"/>
                  <w:marTop w:val="0"/>
                  <w:marBottom w:val="0"/>
                  <w:divBdr>
                    <w:top w:val="single" w:sz="2" w:space="0" w:color="D9D9E3"/>
                    <w:left w:val="single" w:sz="2" w:space="0" w:color="D9D9E3"/>
                    <w:bottom w:val="single" w:sz="2" w:space="0" w:color="D9D9E3"/>
                    <w:right w:val="single" w:sz="2" w:space="0" w:color="D9D9E3"/>
                  </w:divBdr>
                  <w:divsChild>
                    <w:div w:id="2102754018">
                      <w:marLeft w:val="0"/>
                      <w:marRight w:val="0"/>
                      <w:marTop w:val="0"/>
                      <w:marBottom w:val="0"/>
                      <w:divBdr>
                        <w:top w:val="single" w:sz="2" w:space="0" w:color="D9D9E3"/>
                        <w:left w:val="single" w:sz="2" w:space="0" w:color="D9D9E3"/>
                        <w:bottom w:val="single" w:sz="2" w:space="0" w:color="D9D9E3"/>
                        <w:right w:val="single" w:sz="2" w:space="0" w:color="D9D9E3"/>
                      </w:divBdr>
                      <w:divsChild>
                        <w:div w:id="131868121">
                          <w:marLeft w:val="0"/>
                          <w:marRight w:val="0"/>
                          <w:marTop w:val="0"/>
                          <w:marBottom w:val="0"/>
                          <w:divBdr>
                            <w:top w:val="single" w:sz="2" w:space="0" w:color="D9D9E3"/>
                            <w:left w:val="single" w:sz="2" w:space="0" w:color="D9D9E3"/>
                            <w:bottom w:val="single" w:sz="2" w:space="0" w:color="D9D9E3"/>
                            <w:right w:val="single" w:sz="2" w:space="0" w:color="D9D9E3"/>
                          </w:divBdr>
                          <w:divsChild>
                            <w:div w:id="1528392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3944568">
                      <w:marLeft w:val="0"/>
                      <w:marRight w:val="0"/>
                      <w:marTop w:val="0"/>
                      <w:marBottom w:val="0"/>
                      <w:divBdr>
                        <w:top w:val="single" w:sz="2" w:space="0" w:color="D9D9E3"/>
                        <w:left w:val="single" w:sz="2" w:space="0" w:color="D9D9E3"/>
                        <w:bottom w:val="single" w:sz="2" w:space="0" w:color="D9D9E3"/>
                        <w:right w:val="single" w:sz="2" w:space="0" w:color="D9D9E3"/>
                      </w:divBdr>
                      <w:divsChild>
                        <w:div w:id="103968300">
                          <w:marLeft w:val="0"/>
                          <w:marRight w:val="0"/>
                          <w:marTop w:val="0"/>
                          <w:marBottom w:val="0"/>
                          <w:divBdr>
                            <w:top w:val="single" w:sz="2" w:space="0" w:color="D9D9E3"/>
                            <w:left w:val="single" w:sz="2" w:space="0" w:color="D9D9E3"/>
                            <w:bottom w:val="single" w:sz="2" w:space="0" w:color="D9D9E3"/>
                            <w:right w:val="single" w:sz="2" w:space="0" w:color="D9D9E3"/>
                          </w:divBdr>
                          <w:divsChild>
                            <w:div w:id="1747068000">
                              <w:marLeft w:val="0"/>
                              <w:marRight w:val="0"/>
                              <w:marTop w:val="0"/>
                              <w:marBottom w:val="0"/>
                              <w:divBdr>
                                <w:top w:val="single" w:sz="2" w:space="0" w:color="D9D9E3"/>
                                <w:left w:val="single" w:sz="2" w:space="0" w:color="D9D9E3"/>
                                <w:bottom w:val="single" w:sz="2" w:space="0" w:color="D9D9E3"/>
                                <w:right w:val="single" w:sz="2" w:space="0" w:color="D9D9E3"/>
                              </w:divBdr>
                              <w:divsChild>
                                <w:div w:id="14937627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5268700">
          <w:marLeft w:val="0"/>
          <w:marRight w:val="0"/>
          <w:marTop w:val="0"/>
          <w:marBottom w:val="0"/>
          <w:divBdr>
            <w:top w:val="single" w:sz="2" w:space="0" w:color="auto"/>
            <w:left w:val="single" w:sz="2" w:space="0" w:color="auto"/>
            <w:bottom w:val="single" w:sz="6" w:space="0" w:color="auto"/>
            <w:right w:val="single" w:sz="2" w:space="0" w:color="auto"/>
          </w:divBdr>
          <w:divsChild>
            <w:div w:id="1769690935">
              <w:marLeft w:val="0"/>
              <w:marRight w:val="0"/>
              <w:marTop w:val="100"/>
              <w:marBottom w:val="100"/>
              <w:divBdr>
                <w:top w:val="single" w:sz="2" w:space="0" w:color="D9D9E3"/>
                <w:left w:val="single" w:sz="2" w:space="0" w:color="D9D9E3"/>
                <w:bottom w:val="single" w:sz="2" w:space="0" w:color="D9D9E3"/>
                <w:right w:val="single" w:sz="2" w:space="0" w:color="D9D9E3"/>
              </w:divBdr>
              <w:divsChild>
                <w:div w:id="2074960836">
                  <w:marLeft w:val="0"/>
                  <w:marRight w:val="0"/>
                  <w:marTop w:val="0"/>
                  <w:marBottom w:val="0"/>
                  <w:divBdr>
                    <w:top w:val="single" w:sz="2" w:space="0" w:color="D9D9E3"/>
                    <w:left w:val="single" w:sz="2" w:space="0" w:color="D9D9E3"/>
                    <w:bottom w:val="single" w:sz="2" w:space="0" w:color="D9D9E3"/>
                    <w:right w:val="single" w:sz="2" w:space="0" w:color="D9D9E3"/>
                  </w:divBdr>
                  <w:divsChild>
                    <w:div w:id="1093210906">
                      <w:marLeft w:val="0"/>
                      <w:marRight w:val="0"/>
                      <w:marTop w:val="0"/>
                      <w:marBottom w:val="0"/>
                      <w:divBdr>
                        <w:top w:val="single" w:sz="2" w:space="0" w:color="D9D9E3"/>
                        <w:left w:val="single" w:sz="2" w:space="0" w:color="D9D9E3"/>
                        <w:bottom w:val="single" w:sz="2" w:space="0" w:color="D9D9E3"/>
                        <w:right w:val="single" w:sz="2" w:space="0" w:color="D9D9E3"/>
                      </w:divBdr>
                      <w:divsChild>
                        <w:div w:id="209080154">
                          <w:marLeft w:val="0"/>
                          <w:marRight w:val="0"/>
                          <w:marTop w:val="0"/>
                          <w:marBottom w:val="0"/>
                          <w:divBdr>
                            <w:top w:val="single" w:sz="2" w:space="0" w:color="D9D9E3"/>
                            <w:left w:val="single" w:sz="2" w:space="0" w:color="D9D9E3"/>
                            <w:bottom w:val="single" w:sz="2" w:space="0" w:color="D9D9E3"/>
                            <w:right w:val="single" w:sz="2" w:space="0" w:color="D9D9E3"/>
                          </w:divBdr>
                          <w:divsChild>
                            <w:div w:id="9797260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45965512">
                      <w:marLeft w:val="0"/>
                      <w:marRight w:val="0"/>
                      <w:marTop w:val="0"/>
                      <w:marBottom w:val="0"/>
                      <w:divBdr>
                        <w:top w:val="single" w:sz="2" w:space="0" w:color="D9D9E3"/>
                        <w:left w:val="single" w:sz="2" w:space="0" w:color="D9D9E3"/>
                        <w:bottom w:val="single" w:sz="2" w:space="0" w:color="D9D9E3"/>
                        <w:right w:val="single" w:sz="2" w:space="0" w:color="D9D9E3"/>
                      </w:divBdr>
                      <w:divsChild>
                        <w:div w:id="802503056">
                          <w:marLeft w:val="0"/>
                          <w:marRight w:val="0"/>
                          <w:marTop w:val="0"/>
                          <w:marBottom w:val="0"/>
                          <w:divBdr>
                            <w:top w:val="single" w:sz="2" w:space="0" w:color="D9D9E3"/>
                            <w:left w:val="single" w:sz="2" w:space="0" w:color="D9D9E3"/>
                            <w:bottom w:val="single" w:sz="2" w:space="0" w:color="D9D9E3"/>
                            <w:right w:val="single" w:sz="2" w:space="0" w:color="D9D9E3"/>
                          </w:divBdr>
                          <w:divsChild>
                            <w:div w:id="519929716">
                              <w:marLeft w:val="0"/>
                              <w:marRight w:val="0"/>
                              <w:marTop w:val="0"/>
                              <w:marBottom w:val="0"/>
                              <w:divBdr>
                                <w:top w:val="single" w:sz="2" w:space="0" w:color="D9D9E3"/>
                                <w:left w:val="single" w:sz="2" w:space="0" w:color="D9D9E3"/>
                                <w:bottom w:val="single" w:sz="2" w:space="0" w:color="D9D9E3"/>
                                <w:right w:val="single" w:sz="2" w:space="0" w:color="D9D9E3"/>
                              </w:divBdr>
                              <w:divsChild>
                                <w:div w:id="9939508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13115340">
      <w:bodyDiv w:val="1"/>
      <w:marLeft w:val="0"/>
      <w:marRight w:val="0"/>
      <w:marTop w:val="0"/>
      <w:marBottom w:val="0"/>
      <w:divBdr>
        <w:top w:val="none" w:sz="0" w:space="0" w:color="auto"/>
        <w:left w:val="none" w:sz="0" w:space="0" w:color="auto"/>
        <w:bottom w:val="none" w:sz="0" w:space="0" w:color="auto"/>
        <w:right w:val="none" w:sz="0" w:space="0" w:color="auto"/>
      </w:divBdr>
    </w:div>
    <w:div w:id="718750404">
      <w:bodyDiv w:val="1"/>
      <w:marLeft w:val="0"/>
      <w:marRight w:val="0"/>
      <w:marTop w:val="0"/>
      <w:marBottom w:val="0"/>
      <w:divBdr>
        <w:top w:val="none" w:sz="0" w:space="0" w:color="auto"/>
        <w:left w:val="none" w:sz="0" w:space="0" w:color="auto"/>
        <w:bottom w:val="none" w:sz="0" w:space="0" w:color="auto"/>
        <w:right w:val="none" w:sz="0" w:space="0" w:color="auto"/>
      </w:divBdr>
    </w:div>
    <w:div w:id="726881854">
      <w:bodyDiv w:val="1"/>
      <w:marLeft w:val="0"/>
      <w:marRight w:val="0"/>
      <w:marTop w:val="0"/>
      <w:marBottom w:val="0"/>
      <w:divBdr>
        <w:top w:val="none" w:sz="0" w:space="0" w:color="auto"/>
        <w:left w:val="none" w:sz="0" w:space="0" w:color="auto"/>
        <w:bottom w:val="none" w:sz="0" w:space="0" w:color="auto"/>
        <w:right w:val="none" w:sz="0" w:space="0" w:color="auto"/>
      </w:divBdr>
    </w:div>
    <w:div w:id="783312069">
      <w:bodyDiv w:val="1"/>
      <w:marLeft w:val="0"/>
      <w:marRight w:val="0"/>
      <w:marTop w:val="0"/>
      <w:marBottom w:val="0"/>
      <w:divBdr>
        <w:top w:val="none" w:sz="0" w:space="0" w:color="auto"/>
        <w:left w:val="none" w:sz="0" w:space="0" w:color="auto"/>
        <w:bottom w:val="none" w:sz="0" w:space="0" w:color="auto"/>
        <w:right w:val="none" w:sz="0" w:space="0" w:color="auto"/>
      </w:divBdr>
      <w:divsChild>
        <w:div w:id="279724069">
          <w:marLeft w:val="0"/>
          <w:marRight w:val="0"/>
          <w:marTop w:val="0"/>
          <w:marBottom w:val="0"/>
          <w:divBdr>
            <w:top w:val="single" w:sz="2" w:space="0" w:color="D9D9E3"/>
            <w:left w:val="single" w:sz="2" w:space="0" w:color="D9D9E3"/>
            <w:bottom w:val="single" w:sz="2" w:space="0" w:color="D9D9E3"/>
            <w:right w:val="single" w:sz="2" w:space="0" w:color="D9D9E3"/>
          </w:divBdr>
          <w:divsChild>
            <w:div w:id="1425422967">
              <w:marLeft w:val="0"/>
              <w:marRight w:val="0"/>
              <w:marTop w:val="0"/>
              <w:marBottom w:val="0"/>
              <w:divBdr>
                <w:top w:val="single" w:sz="2" w:space="0" w:color="D9D9E3"/>
                <w:left w:val="single" w:sz="2" w:space="0" w:color="D9D9E3"/>
                <w:bottom w:val="single" w:sz="2" w:space="0" w:color="D9D9E3"/>
                <w:right w:val="single" w:sz="2" w:space="0" w:color="D9D9E3"/>
              </w:divBdr>
              <w:divsChild>
                <w:div w:id="1995990996">
                  <w:marLeft w:val="0"/>
                  <w:marRight w:val="0"/>
                  <w:marTop w:val="0"/>
                  <w:marBottom w:val="0"/>
                  <w:divBdr>
                    <w:top w:val="single" w:sz="2" w:space="0" w:color="D9D9E3"/>
                    <w:left w:val="single" w:sz="2" w:space="0" w:color="D9D9E3"/>
                    <w:bottom w:val="single" w:sz="2" w:space="0" w:color="D9D9E3"/>
                    <w:right w:val="single" w:sz="2" w:space="0" w:color="D9D9E3"/>
                  </w:divBdr>
                  <w:divsChild>
                    <w:div w:id="1925918813">
                      <w:marLeft w:val="0"/>
                      <w:marRight w:val="0"/>
                      <w:marTop w:val="0"/>
                      <w:marBottom w:val="0"/>
                      <w:divBdr>
                        <w:top w:val="single" w:sz="2" w:space="0" w:color="D9D9E3"/>
                        <w:left w:val="single" w:sz="2" w:space="0" w:color="D9D9E3"/>
                        <w:bottom w:val="single" w:sz="2" w:space="0" w:color="D9D9E3"/>
                        <w:right w:val="single" w:sz="2" w:space="0" w:color="D9D9E3"/>
                      </w:divBdr>
                      <w:divsChild>
                        <w:div w:id="1663119953">
                          <w:marLeft w:val="0"/>
                          <w:marRight w:val="0"/>
                          <w:marTop w:val="0"/>
                          <w:marBottom w:val="0"/>
                          <w:divBdr>
                            <w:top w:val="single" w:sz="2" w:space="0" w:color="D9D9E3"/>
                            <w:left w:val="single" w:sz="2" w:space="0" w:color="D9D9E3"/>
                            <w:bottom w:val="single" w:sz="2" w:space="0" w:color="D9D9E3"/>
                            <w:right w:val="single" w:sz="2" w:space="0" w:color="D9D9E3"/>
                          </w:divBdr>
                          <w:divsChild>
                            <w:div w:id="368921528">
                              <w:marLeft w:val="0"/>
                              <w:marRight w:val="0"/>
                              <w:marTop w:val="100"/>
                              <w:marBottom w:val="100"/>
                              <w:divBdr>
                                <w:top w:val="single" w:sz="2" w:space="0" w:color="D9D9E3"/>
                                <w:left w:val="single" w:sz="2" w:space="0" w:color="D9D9E3"/>
                                <w:bottom w:val="single" w:sz="2" w:space="0" w:color="D9D9E3"/>
                                <w:right w:val="single" w:sz="2" w:space="0" w:color="D9D9E3"/>
                              </w:divBdr>
                              <w:divsChild>
                                <w:div w:id="676804946">
                                  <w:marLeft w:val="0"/>
                                  <w:marRight w:val="0"/>
                                  <w:marTop w:val="0"/>
                                  <w:marBottom w:val="0"/>
                                  <w:divBdr>
                                    <w:top w:val="single" w:sz="2" w:space="0" w:color="D9D9E3"/>
                                    <w:left w:val="single" w:sz="2" w:space="0" w:color="D9D9E3"/>
                                    <w:bottom w:val="single" w:sz="2" w:space="0" w:color="D9D9E3"/>
                                    <w:right w:val="single" w:sz="2" w:space="0" w:color="D9D9E3"/>
                                  </w:divBdr>
                                  <w:divsChild>
                                    <w:div w:id="1701318228">
                                      <w:marLeft w:val="0"/>
                                      <w:marRight w:val="0"/>
                                      <w:marTop w:val="0"/>
                                      <w:marBottom w:val="0"/>
                                      <w:divBdr>
                                        <w:top w:val="single" w:sz="2" w:space="0" w:color="D9D9E3"/>
                                        <w:left w:val="single" w:sz="2" w:space="0" w:color="D9D9E3"/>
                                        <w:bottom w:val="single" w:sz="2" w:space="0" w:color="D9D9E3"/>
                                        <w:right w:val="single" w:sz="2" w:space="0" w:color="D9D9E3"/>
                                      </w:divBdr>
                                      <w:divsChild>
                                        <w:div w:id="1267615284">
                                          <w:marLeft w:val="0"/>
                                          <w:marRight w:val="0"/>
                                          <w:marTop w:val="0"/>
                                          <w:marBottom w:val="0"/>
                                          <w:divBdr>
                                            <w:top w:val="single" w:sz="2" w:space="0" w:color="D9D9E3"/>
                                            <w:left w:val="single" w:sz="2" w:space="0" w:color="D9D9E3"/>
                                            <w:bottom w:val="single" w:sz="2" w:space="0" w:color="D9D9E3"/>
                                            <w:right w:val="single" w:sz="2" w:space="0" w:color="D9D9E3"/>
                                          </w:divBdr>
                                          <w:divsChild>
                                            <w:div w:id="1380209021">
                                              <w:marLeft w:val="0"/>
                                              <w:marRight w:val="0"/>
                                              <w:marTop w:val="0"/>
                                              <w:marBottom w:val="0"/>
                                              <w:divBdr>
                                                <w:top w:val="single" w:sz="2" w:space="0" w:color="D9D9E3"/>
                                                <w:left w:val="single" w:sz="2" w:space="0" w:color="D9D9E3"/>
                                                <w:bottom w:val="single" w:sz="2" w:space="0" w:color="D9D9E3"/>
                                                <w:right w:val="single" w:sz="2" w:space="0" w:color="D9D9E3"/>
                                              </w:divBdr>
                                              <w:divsChild>
                                                <w:div w:id="726607186">
                                                  <w:marLeft w:val="0"/>
                                                  <w:marRight w:val="0"/>
                                                  <w:marTop w:val="0"/>
                                                  <w:marBottom w:val="0"/>
                                                  <w:divBdr>
                                                    <w:top w:val="single" w:sz="2" w:space="0" w:color="D9D9E3"/>
                                                    <w:left w:val="single" w:sz="2" w:space="0" w:color="D9D9E3"/>
                                                    <w:bottom w:val="single" w:sz="2" w:space="0" w:color="D9D9E3"/>
                                                    <w:right w:val="single" w:sz="2" w:space="0" w:color="D9D9E3"/>
                                                  </w:divBdr>
                                                  <w:divsChild>
                                                    <w:div w:id="2410665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81871872">
          <w:marLeft w:val="0"/>
          <w:marRight w:val="0"/>
          <w:marTop w:val="0"/>
          <w:marBottom w:val="0"/>
          <w:divBdr>
            <w:top w:val="none" w:sz="0" w:space="0" w:color="auto"/>
            <w:left w:val="none" w:sz="0" w:space="0" w:color="auto"/>
            <w:bottom w:val="none" w:sz="0" w:space="0" w:color="auto"/>
            <w:right w:val="none" w:sz="0" w:space="0" w:color="auto"/>
          </w:divBdr>
        </w:div>
      </w:divsChild>
    </w:div>
    <w:div w:id="805708980">
      <w:bodyDiv w:val="1"/>
      <w:marLeft w:val="0"/>
      <w:marRight w:val="0"/>
      <w:marTop w:val="0"/>
      <w:marBottom w:val="0"/>
      <w:divBdr>
        <w:top w:val="none" w:sz="0" w:space="0" w:color="auto"/>
        <w:left w:val="none" w:sz="0" w:space="0" w:color="auto"/>
        <w:bottom w:val="none" w:sz="0" w:space="0" w:color="auto"/>
        <w:right w:val="none" w:sz="0" w:space="0" w:color="auto"/>
      </w:divBdr>
      <w:divsChild>
        <w:div w:id="676930057">
          <w:marLeft w:val="0"/>
          <w:marRight w:val="0"/>
          <w:marTop w:val="0"/>
          <w:marBottom w:val="0"/>
          <w:divBdr>
            <w:top w:val="single" w:sz="2" w:space="0" w:color="auto"/>
            <w:left w:val="single" w:sz="2" w:space="0" w:color="auto"/>
            <w:bottom w:val="single" w:sz="6" w:space="0" w:color="auto"/>
            <w:right w:val="single" w:sz="2" w:space="0" w:color="auto"/>
          </w:divBdr>
          <w:divsChild>
            <w:div w:id="417484560">
              <w:marLeft w:val="0"/>
              <w:marRight w:val="0"/>
              <w:marTop w:val="100"/>
              <w:marBottom w:val="100"/>
              <w:divBdr>
                <w:top w:val="single" w:sz="2" w:space="0" w:color="D9D9E3"/>
                <w:left w:val="single" w:sz="2" w:space="0" w:color="D9D9E3"/>
                <w:bottom w:val="single" w:sz="2" w:space="0" w:color="D9D9E3"/>
                <w:right w:val="single" w:sz="2" w:space="0" w:color="D9D9E3"/>
              </w:divBdr>
              <w:divsChild>
                <w:div w:id="1135172895">
                  <w:marLeft w:val="0"/>
                  <w:marRight w:val="0"/>
                  <w:marTop w:val="0"/>
                  <w:marBottom w:val="0"/>
                  <w:divBdr>
                    <w:top w:val="single" w:sz="2" w:space="0" w:color="D9D9E3"/>
                    <w:left w:val="single" w:sz="2" w:space="0" w:color="D9D9E3"/>
                    <w:bottom w:val="single" w:sz="2" w:space="0" w:color="D9D9E3"/>
                    <w:right w:val="single" w:sz="2" w:space="0" w:color="D9D9E3"/>
                  </w:divBdr>
                  <w:divsChild>
                    <w:div w:id="789666794">
                      <w:marLeft w:val="0"/>
                      <w:marRight w:val="0"/>
                      <w:marTop w:val="0"/>
                      <w:marBottom w:val="0"/>
                      <w:divBdr>
                        <w:top w:val="single" w:sz="2" w:space="0" w:color="D9D9E3"/>
                        <w:left w:val="single" w:sz="2" w:space="0" w:color="D9D9E3"/>
                        <w:bottom w:val="single" w:sz="2" w:space="0" w:color="D9D9E3"/>
                        <w:right w:val="single" w:sz="2" w:space="0" w:color="D9D9E3"/>
                      </w:divBdr>
                      <w:divsChild>
                        <w:div w:id="633221982">
                          <w:marLeft w:val="0"/>
                          <w:marRight w:val="0"/>
                          <w:marTop w:val="0"/>
                          <w:marBottom w:val="0"/>
                          <w:divBdr>
                            <w:top w:val="single" w:sz="2" w:space="0" w:color="D9D9E3"/>
                            <w:left w:val="single" w:sz="2" w:space="0" w:color="D9D9E3"/>
                            <w:bottom w:val="single" w:sz="2" w:space="0" w:color="D9D9E3"/>
                            <w:right w:val="single" w:sz="2" w:space="0" w:color="D9D9E3"/>
                          </w:divBdr>
                          <w:divsChild>
                            <w:div w:id="1057968678">
                              <w:marLeft w:val="0"/>
                              <w:marRight w:val="0"/>
                              <w:marTop w:val="0"/>
                              <w:marBottom w:val="0"/>
                              <w:divBdr>
                                <w:top w:val="single" w:sz="2" w:space="0" w:color="D9D9E3"/>
                                <w:left w:val="single" w:sz="2" w:space="0" w:color="D9D9E3"/>
                                <w:bottom w:val="single" w:sz="2" w:space="0" w:color="D9D9E3"/>
                                <w:right w:val="single" w:sz="2" w:space="0" w:color="D9D9E3"/>
                              </w:divBdr>
                              <w:divsChild>
                                <w:div w:id="603998188">
                                  <w:marLeft w:val="0"/>
                                  <w:marRight w:val="0"/>
                                  <w:marTop w:val="0"/>
                                  <w:marBottom w:val="0"/>
                                  <w:divBdr>
                                    <w:top w:val="single" w:sz="2" w:space="0" w:color="D9D9E3"/>
                                    <w:left w:val="single" w:sz="2" w:space="0" w:color="D9D9E3"/>
                                    <w:bottom w:val="single" w:sz="2" w:space="0" w:color="D9D9E3"/>
                                    <w:right w:val="single" w:sz="2" w:space="0" w:color="D9D9E3"/>
                                  </w:divBdr>
                                  <w:divsChild>
                                    <w:div w:id="18346879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61171870">
          <w:marLeft w:val="0"/>
          <w:marRight w:val="0"/>
          <w:marTop w:val="0"/>
          <w:marBottom w:val="0"/>
          <w:divBdr>
            <w:top w:val="single" w:sz="2" w:space="0" w:color="auto"/>
            <w:left w:val="single" w:sz="2" w:space="0" w:color="auto"/>
            <w:bottom w:val="single" w:sz="6" w:space="0" w:color="auto"/>
            <w:right w:val="single" w:sz="2" w:space="0" w:color="auto"/>
          </w:divBdr>
          <w:divsChild>
            <w:div w:id="1349016972">
              <w:marLeft w:val="0"/>
              <w:marRight w:val="0"/>
              <w:marTop w:val="100"/>
              <w:marBottom w:val="100"/>
              <w:divBdr>
                <w:top w:val="single" w:sz="2" w:space="0" w:color="D9D9E3"/>
                <w:left w:val="single" w:sz="2" w:space="0" w:color="D9D9E3"/>
                <w:bottom w:val="single" w:sz="2" w:space="0" w:color="D9D9E3"/>
                <w:right w:val="single" w:sz="2" w:space="0" w:color="D9D9E3"/>
              </w:divBdr>
              <w:divsChild>
                <w:div w:id="43792447">
                  <w:marLeft w:val="0"/>
                  <w:marRight w:val="0"/>
                  <w:marTop w:val="0"/>
                  <w:marBottom w:val="0"/>
                  <w:divBdr>
                    <w:top w:val="single" w:sz="2" w:space="0" w:color="D9D9E3"/>
                    <w:left w:val="single" w:sz="2" w:space="0" w:color="D9D9E3"/>
                    <w:bottom w:val="single" w:sz="2" w:space="0" w:color="D9D9E3"/>
                    <w:right w:val="single" w:sz="2" w:space="0" w:color="D9D9E3"/>
                  </w:divBdr>
                  <w:divsChild>
                    <w:div w:id="589118725">
                      <w:marLeft w:val="0"/>
                      <w:marRight w:val="0"/>
                      <w:marTop w:val="0"/>
                      <w:marBottom w:val="0"/>
                      <w:divBdr>
                        <w:top w:val="single" w:sz="2" w:space="0" w:color="D9D9E3"/>
                        <w:left w:val="single" w:sz="2" w:space="0" w:color="D9D9E3"/>
                        <w:bottom w:val="single" w:sz="2" w:space="0" w:color="D9D9E3"/>
                        <w:right w:val="single" w:sz="2" w:space="0" w:color="D9D9E3"/>
                      </w:divBdr>
                      <w:divsChild>
                        <w:div w:id="1517617523">
                          <w:marLeft w:val="0"/>
                          <w:marRight w:val="0"/>
                          <w:marTop w:val="0"/>
                          <w:marBottom w:val="0"/>
                          <w:divBdr>
                            <w:top w:val="single" w:sz="2" w:space="0" w:color="D9D9E3"/>
                            <w:left w:val="single" w:sz="2" w:space="0" w:color="D9D9E3"/>
                            <w:bottom w:val="single" w:sz="2" w:space="0" w:color="D9D9E3"/>
                            <w:right w:val="single" w:sz="2" w:space="0" w:color="D9D9E3"/>
                          </w:divBdr>
                          <w:divsChild>
                            <w:div w:id="13256209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75020593">
                      <w:marLeft w:val="0"/>
                      <w:marRight w:val="0"/>
                      <w:marTop w:val="0"/>
                      <w:marBottom w:val="0"/>
                      <w:divBdr>
                        <w:top w:val="single" w:sz="2" w:space="0" w:color="D9D9E3"/>
                        <w:left w:val="single" w:sz="2" w:space="0" w:color="D9D9E3"/>
                        <w:bottom w:val="single" w:sz="2" w:space="0" w:color="D9D9E3"/>
                        <w:right w:val="single" w:sz="2" w:space="0" w:color="D9D9E3"/>
                      </w:divBdr>
                      <w:divsChild>
                        <w:div w:id="1070419145">
                          <w:marLeft w:val="0"/>
                          <w:marRight w:val="0"/>
                          <w:marTop w:val="0"/>
                          <w:marBottom w:val="0"/>
                          <w:divBdr>
                            <w:top w:val="single" w:sz="2" w:space="0" w:color="D9D9E3"/>
                            <w:left w:val="single" w:sz="2" w:space="0" w:color="D9D9E3"/>
                            <w:bottom w:val="single" w:sz="2" w:space="0" w:color="D9D9E3"/>
                            <w:right w:val="single" w:sz="2" w:space="0" w:color="D9D9E3"/>
                          </w:divBdr>
                          <w:divsChild>
                            <w:div w:id="1425343370">
                              <w:marLeft w:val="0"/>
                              <w:marRight w:val="0"/>
                              <w:marTop w:val="0"/>
                              <w:marBottom w:val="0"/>
                              <w:divBdr>
                                <w:top w:val="single" w:sz="2" w:space="0" w:color="D9D9E3"/>
                                <w:left w:val="single" w:sz="2" w:space="0" w:color="D9D9E3"/>
                                <w:bottom w:val="single" w:sz="2" w:space="0" w:color="D9D9E3"/>
                                <w:right w:val="single" w:sz="2" w:space="0" w:color="D9D9E3"/>
                              </w:divBdr>
                              <w:divsChild>
                                <w:div w:id="55202017">
                                  <w:marLeft w:val="0"/>
                                  <w:marRight w:val="0"/>
                                  <w:marTop w:val="0"/>
                                  <w:marBottom w:val="0"/>
                                  <w:divBdr>
                                    <w:top w:val="single" w:sz="2" w:space="0" w:color="D9D9E3"/>
                                    <w:left w:val="single" w:sz="2" w:space="0" w:color="D9D9E3"/>
                                    <w:bottom w:val="single" w:sz="2" w:space="0" w:color="D9D9E3"/>
                                    <w:right w:val="single" w:sz="2" w:space="0" w:color="D9D9E3"/>
                                  </w:divBdr>
                                  <w:divsChild>
                                    <w:div w:id="19339718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27744726">
      <w:bodyDiv w:val="1"/>
      <w:marLeft w:val="0"/>
      <w:marRight w:val="0"/>
      <w:marTop w:val="0"/>
      <w:marBottom w:val="0"/>
      <w:divBdr>
        <w:top w:val="none" w:sz="0" w:space="0" w:color="auto"/>
        <w:left w:val="none" w:sz="0" w:space="0" w:color="auto"/>
        <w:bottom w:val="none" w:sz="0" w:space="0" w:color="auto"/>
        <w:right w:val="none" w:sz="0" w:space="0" w:color="auto"/>
      </w:divBdr>
    </w:div>
    <w:div w:id="845630681">
      <w:bodyDiv w:val="1"/>
      <w:marLeft w:val="0"/>
      <w:marRight w:val="0"/>
      <w:marTop w:val="0"/>
      <w:marBottom w:val="0"/>
      <w:divBdr>
        <w:top w:val="none" w:sz="0" w:space="0" w:color="auto"/>
        <w:left w:val="none" w:sz="0" w:space="0" w:color="auto"/>
        <w:bottom w:val="none" w:sz="0" w:space="0" w:color="auto"/>
        <w:right w:val="none" w:sz="0" w:space="0" w:color="auto"/>
      </w:divBdr>
    </w:div>
    <w:div w:id="883521264">
      <w:bodyDiv w:val="1"/>
      <w:marLeft w:val="0"/>
      <w:marRight w:val="0"/>
      <w:marTop w:val="0"/>
      <w:marBottom w:val="0"/>
      <w:divBdr>
        <w:top w:val="none" w:sz="0" w:space="0" w:color="auto"/>
        <w:left w:val="none" w:sz="0" w:space="0" w:color="auto"/>
        <w:bottom w:val="none" w:sz="0" w:space="0" w:color="auto"/>
        <w:right w:val="none" w:sz="0" w:space="0" w:color="auto"/>
      </w:divBdr>
    </w:div>
    <w:div w:id="892043140">
      <w:bodyDiv w:val="1"/>
      <w:marLeft w:val="0"/>
      <w:marRight w:val="0"/>
      <w:marTop w:val="0"/>
      <w:marBottom w:val="0"/>
      <w:divBdr>
        <w:top w:val="none" w:sz="0" w:space="0" w:color="auto"/>
        <w:left w:val="none" w:sz="0" w:space="0" w:color="auto"/>
        <w:bottom w:val="none" w:sz="0" w:space="0" w:color="auto"/>
        <w:right w:val="none" w:sz="0" w:space="0" w:color="auto"/>
      </w:divBdr>
    </w:div>
    <w:div w:id="914585146">
      <w:bodyDiv w:val="1"/>
      <w:marLeft w:val="0"/>
      <w:marRight w:val="0"/>
      <w:marTop w:val="0"/>
      <w:marBottom w:val="0"/>
      <w:divBdr>
        <w:top w:val="none" w:sz="0" w:space="0" w:color="auto"/>
        <w:left w:val="none" w:sz="0" w:space="0" w:color="auto"/>
        <w:bottom w:val="none" w:sz="0" w:space="0" w:color="auto"/>
        <w:right w:val="none" w:sz="0" w:space="0" w:color="auto"/>
      </w:divBdr>
    </w:div>
    <w:div w:id="918489748">
      <w:bodyDiv w:val="1"/>
      <w:marLeft w:val="0"/>
      <w:marRight w:val="0"/>
      <w:marTop w:val="0"/>
      <w:marBottom w:val="0"/>
      <w:divBdr>
        <w:top w:val="none" w:sz="0" w:space="0" w:color="auto"/>
        <w:left w:val="none" w:sz="0" w:space="0" w:color="auto"/>
        <w:bottom w:val="none" w:sz="0" w:space="0" w:color="auto"/>
        <w:right w:val="none" w:sz="0" w:space="0" w:color="auto"/>
      </w:divBdr>
    </w:div>
    <w:div w:id="961884770">
      <w:bodyDiv w:val="1"/>
      <w:marLeft w:val="0"/>
      <w:marRight w:val="0"/>
      <w:marTop w:val="0"/>
      <w:marBottom w:val="0"/>
      <w:divBdr>
        <w:top w:val="none" w:sz="0" w:space="0" w:color="auto"/>
        <w:left w:val="none" w:sz="0" w:space="0" w:color="auto"/>
        <w:bottom w:val="none" w:sz="0" w:space="0" w:color="auto"/>
        <w:right w:val="none" w:sz="0" w:space="0" w:color="auto"/>
      </w:divBdr>
      <w:divsChild>
        <w:div w:id="1357120904">
          <w:marLeft w:val="0"/>
          <w:marRight w:val="0"/>
          <w:marTop w:val="0"/>
          <w:marBottom w:val="0"/>
          <w:divBdr>
            <w:top w:val="none" w:sz="0" w:space="0" w:color="auto"/>
            <w:left w:val="none" w:sz="0" w:space="0" w:color="auto"/>
            <w:bottom w:val="none" w:sz="0" w:space="0" w:color="auto"/>
            <w:right w:val="none" w:sz="0" w:space="0" w:color="auto"/>
          </w:divBdr>
          <w:divsChild>
            <w:div w:id="1423181287">
              <w:marLeft w:val="0"/>
              <w:marRight w:val="0"/>
              <w:marTop w:val="0"/>
              <w:marBottom w:val="0"/>
              <w:divBdr>
                <w:top w:val="none" w:sz="0" w:space="0" w:color="auto"/>
                <w:left w:val="none" w:sz="0" w:space="0" w:color="auto"/>
                <w:bottom w:val="none" w:sz="0" w:space="0" w:color="auto"/>
                <w:right w:val="none" w:sz="0" w:space="0" w:color="auto"/>
              </w:divBdr>
              <w:divsChild>
                <w:div w:id="1493138896">
                  <w:marLeft w:val="0"/>
                  <w:marRight w:val="0"/>
                  <w:marTop w:val="0"/>
                  <w:marBottom w:val="0"/>
                  <w:divBdr>
                    <w:top w:val="none" w:sz="0" w:space="0" w:color="auto"/>
                    <w:left w:val="none" w:sz="0" w:space="0" w:color="auto"/>
                    <w:bottom w:val="none" w:sz="0" w:space="0" w:color="auto"/>
                    <w:right w:val="none" w:sz="0" w:space="0" w:color="auto"/>
                  </w:divBdr>
                </w:div>
              </w:divsChild>
            </w:div>
            <w:div w:id="494227026">
              <w:marLeft w:val="0"/>
              <w:marRight w:val="0"/>
              <w:marTop w:val="0"/>
              <w:marBottom w:val="0"/>
              <w:divBdr>
                <w:top w:val="none" w:sz="0" w:space="0" w:color="auto"/>
                <w:left w:val="none" w:sz="0" w:space="0" w:color="auto"/>
                <w:bottom w:val="none" w:sz="0" w:space="0" w:color="auto"/>
                <w:right w:val="none" w:sz="0" w:space="0" w:color="auto"/>
              </w:divBdr>
              <w:divsChild>
                <w:div w:id="185356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69536">
      <w:bodyDiv w:val="1"/>
      <w:marLeft w:val="0"/>
      <w:marRight w:val="0"/>
      <w:marTop w:val="0"/>
      <w:marBottom w:val="0"/>
      <w:divBdr>
        <w:top w:val="none" w:sz="0" w:space="0" w:color="auto"/>
        <w:left w:val="none" w:sz="0" w:space="0" w:color="auto"/>
        <w:bottom w:val="none" w:sz="0" w:space="0" w:color="auto"/>
        <w:right w:val="none" w:sz="0" w:space="0" w:color="auto"/>
      </w:divBdr>
      <w:divsChild>
        <w:div w:id="658464976">
          <w:marLeft w:val="0"/>
          <w:marRight w:val="0"/>
          <w:marTop w:val="0"/>
          <w:marBottom w:val="0"/>
          <w:divBdr>
            <w:top w:val="none" w:sz="0" w:space="0" w:color="auto"/>
            <w:left w:val="none" w:sz="0" w:space="0" w:color="auto"/>
            <w:bottom w:val="none" w:sz="0" w:space="0" w:color="auto"/>
            <w:right w:val="none" w:sz="0" w:space="0" w:color="auto"/>
          </w:divBdr>
          <w:divsChild>
            <w:div w:id="926499322">
              <w:marLeft w:val="0"/>
              <w:marRight w:val="0"/>
              <w:marTop w:val="0"/>
              <w:marBottom w:val="0"/>
              <w:divBdr>
                <w:top w:val="none" w:sz="0" w:space="0" w:color="auto"/>
                <w:left w:val="none" w:sz="0" w:space="0" w:color="auto"/>
                <w:bottom w:val="none" w:sz="0" w:space="0" w:color="auto"/>
                <w:right w:val="none" w:sz="0" w:space="0" w:color="auto"/>
              </w:divBdr>
              <w:divsChild>
                <w:div w:id="297955504">
                  <w:marLeft w:val="0"/>
                  <w:marRight w:val="0"/>
                  <w:marTop w:val="0"/>
                  <w:marBottom w:val="0"/>
                  <w:divBdr>
                    <w:top w:val="none" w:sz="0" w:space="0" w:color="auto"/>
                    <w:left w:val="none" w:sz="0" w:space="0" w:color="auto"/>
                    <w:bottom w:val="none" w:sz="0" w:space="0" w:color="auto"/>
                    <w:right w:val="none" w:sz="0" w:space="0" w:color="auto"/>
                  </w:divBdr>
                  <w:divsChild>
                    <w:div w:id="123666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89495">
      <w:bodyDiv w:val="1"/>
      <w:marLeft w:val="0"/>
      <w:marRight w:val="0"/>
      <w:marTop w:val="0"/>
      <w:marBottom w:val="0"/>
      <w:divBdr>
        <w:top w:val="none" w:sz="0" w:space="0" w:color="auto"/>
        <w:left w:val="none" w:sz="0" w:space="0" w:color="auto"/>
        <w:bottom w:val="none" w:sz="0" w:space="0" w:color="auto"/>
        <w:right w:val="none" w:sz="0" w:space="0" w:color="auto"/>
      </w:divBdr>
    </w:div>
    <w:div w:id="995958602">
      <w:bodyDiv w:val="1"/>
      <w:marLeft w:val="0"/>
      <w:marRight w:val="0"/>
      <w:marTop w:val="0"/>
      <w:marBottom w:val="0"/>
      <w:divBdr>
        <w:top w:val="none" w:sz="0" w:space="0" w:color="auto"/>
        <w:left w:val="none" w:sz="0" w:space="0" w:color="auto"/>
        <w:bottom w:val="none" w:sz="0" w:space="0" w:color="auto"/>
        <w:right w:val="none" w:sz="0" w:space="0" w:color="auto"/>
      </w:divBdr>
    </w:div>
    <w:div w:id="1047950282">
      <w:bodyDiv w:val="1"/>
      <w:marLeft w:val="0"/>
      <w:marRight w:val="0"/>
      <w:marTop w:val="0"/>
      <w:marBottom w:val="0"/>
      <w:divBdr>
        <w:top w:val="none" w:sz="0" w:space="0" w:color="auto"/>
        <w:left w:val="none" w:sz="0" w:space="0" w:color="auto"/>
        <w:bottom w:val="none" w:sz="0" w:space="0" w:color="auto"/>
        <w:right w:val="none" w:sz="0" w:space="0" w:color="auto"/>
      </w:divBdr>
    </w:div>
    <w:div w:id="1066025156">
      <w:bodyDiv w:val="1"/>
      <w:marLeft w:val="0"/>
      <w:marRight w:val="0"/>
      <w:marTop w:val="0"/>
      <w:marBottom w:val="0"/>
      <w:divBdr>
        <w:top w:val="none" w:sz="0" w:space="0" w:color="auto"/>
        <w:left w:val="none" w:sz="0" w:space="0" w:color="auto"/>
        <w:bottom w:val="none" w:sz="0" w:space="0" w:color="auto"/>
        <w:right w:val="none" w:sz="0" w:space="0" w:color="auto"/>
      </w:divBdr>
    </w:div>
    <w:div w:id="1076972037">
      <w:bodyDiv w:val="1"/>
      <w:marLeft w:val="0"/>
      <w:marRight w:val="0"/>
      <w:marTop w:val="0"/>
      <w:marBottom w:val="0"/>
      <w:divBdr>
        <w:top w:val="none" w:sz="0" w:space="0" w:color="auto"/>
        <w:left w:val="none" w:sz="0" w:space="0" w:color="auto"/>
        <w:bottom w:val="none" w:sz="0" w:space="0" w:color="auto"/>
        <w:right w:val="none" w:sz="0" w:space="0" w:color="auto"/>
      </w:divBdr>
    </w:div>
    <w:div w:id="1080327807">
      <w:bodyDiv w:val="1"/>
      <w:marLeft w:val="0"/>
      <w:marRight w:val="0"/>
      <w:marTop w:val="0"/>
      <w:marBottom w:val="0"/>
      <w:divBdr>
        <w:top w:val="none" w:sz="0" w:space="0" w:color="auto"/>
        <w:left w:val="none" w:sz="0" w:space="0" w:color="auto"/>
        <w:bottom w:val="none" w:sz="0" w:space="0" w:color="auto"/>
        <w:right w:val="none" w:sz="0" w:space="0" w:color="auto"/>
      </w:divBdr>
    </w:div>
    <w:div w:id="1155340803">
      <w:bodyDiv w:val="1"/>
      <w:marLeft w:val="0"/>
      <w:marRight w:val="0"/>
      <w:marTop w:val="0"/>
      <w:marBottom w:val="0"/>
      <w:divBdr>
        <w:top w:val="none" w:sz="0" w:space="0" w:color="auto"/>
        <w:left w:val="none" w:sz="0" w:space="0" w:color="auto"/>
        <w:bottom w:val="none" w:sz="0" w:space="0" w:color="auto"/>
        <w:right w:val="none" w:sz="0" w:space="0" w:color="auto"/>
      </w:divBdr>
      <w:divsChild>
        <w:div w:id="838426556">
          <w:marLeft w:val="0"/>
          <w:marRight w:val="0"/>
          <w:marTop w:val="0"/>
          <w:marBottom w:val="225"/>
          <w:divBdr>
            <w:top w:val="single" w:sz="12" w:space="11" w:color="CCCCCC"/>
            <w:left w:val="none" w:sz="0" w:space="0" w:color="auto"/>
            <w:bottom w:val="single" w:sz="12" w:space="11" w:color="CCCCCC"/>
            <w:right w:val="none" w:sz="0" w:space="0" w:color="auto"/>
          </w:divBdr>
        </w:div>
      </w:divsChild>
    </w:div>
    <w:div w:id="1162744124">
      <w:bodyDiv w:val="1"/>
      <w:marLeft w:val="0"/>
      <w:marRight w:val="0"/>
      <w:marTop w:val="0"/>
      <w:marBottom w:val="0"/>
      <w:divBdr>
        <w:top w:val="none" w:sz="0" w:space="0" w:color="auto"/>
        <w:left w:val="none" w:sz="0" w:space="0" w:color="auto"/>
        <w:bottom w:val="none" w:sz="0" w:space="0" w:color="auto"/>
        <w:right w:val="none" w:sz="0" w:space="0" w:color="auto"/>
      </w:divBdr>
    </w:div>
    <w:div w:id="1164971649">
      <w:bodyDiv w:val="1"/>
      <w:marLeft w:val="0"/>
      <w:marRight w:val="0"/>
      <w:marTop w:val="0"/>
      <w:marBottom w:val="0"/>
      <w:divBdr>
        <w:top w:val="none" w:sz="0" w:space="0" w:color="auto"/>
        <w:left w:val="none" w:sz="0" w:space="0" w:color="auto"/>
        <w:bottom w:val="none" w:sz="0" w:space="0" w:color="auto"/>
        <w:right w:val="none" w:sz="0" w:space="0" w:color="auto"/>
      </w:divBdr>
    </w:div>
    <w:div w:id="1172988432">
      <w:bodyDiv w:val="1"/>
      <w:marLeft w:val="0"/>
      <w:marRight w:val="0"/>
      <w:marTop w:val="0"/>
      <w:marBottom w:val="0"/>
      <w:divBdr>
        <w:top w:val="none" w:sz="0" w:space="0" w:color="auto"/>
        <w:left w:val="none" w:sz="0" w:space="0" w:color="auto"/>
        <w:bottom w:val="none" w:sz="0" w:space="0" w:color="auto"/>
        <w:right w:val="none" w:sz="0" w:space="0" w:color="auto"/>
      </w:divBdr>
    </w:div>
    <w:div w:id="1178738101">
      <w:bodyDiv w:val="1"/>
      <w:marLeft w:val="0"/>
      <w:marRight w:val="0"/>
      <w:marTop w:val="0"/>
      <w:marBottom w:val="0"/>
      <w:divBdr>
        <w:top w:val="none" w:sz="0" w:space="0" w:color="auto"/>
        <w:left w:val="none" w:sz="0" w:space="0" w:color="auto"/>
        <w:bottom w:val="none" w:sz="0" w:space="0" w:color="auto"/>
        <w:right w:val="none" w:sz="0" w:space="0" w:color="auto"/>
      </w:divBdr>
    </w:div>
    <w:div w:id="1180004375">
      <w:bodyDiv w:val="1"/>
      <w:marLeft w:val="0"/>
      <w:marRight w:val="0"/>
      <w:marTop w:val="0"/>
      <w:marBottom w:val="0"/>
      <w:divBdr>
        <w:top w:val="none" w:sz="0" w:space="0" w:color="auto"/>
        <w:left w:val="none" w:sz="0" w:space="0" w:color="auto"/>
        <w:bottom w:val="none" w:sz="0" w:space="0" w:color="auto"/>
        <w:right w:val="none" w:sz="0" w:space="0" w:color="auto"/>
      </w:divBdr>
    </w:div>
    <w:div w:id="1190216598">
      <w:bodyDiv w:val="1"/>
      <w:marLeft w:val="0"/>
      <w:marRight w:val="0"/>
      <w:marTop w:val="0"/>
      <w:marBottom w:val="0"/>
      <w:divBdr>
        <w:top w:val="none" w:sz="0" w:space="0" w:color="auto"/>
        <w:left w:val="none" w:sz="0" w:space="0" w:color="auto"/>
        <w:bottom w:val="none" w:sz="0" w:space="0" w:color="auto"/>
        <w:right w:val="none" w:sz="0" w:space="0" w:color="auto"/>
      </w:divBdr>
    </w:div>
    <w:div w:id="1225096076">
      <w:bodyDiv w:val="1"/>
      <w:marLeft w:val="0"/>
      <w:marRight w:val="0"/>
      <w:marTop w:val="0"/>
      <w:marBottom w:val="0"/>
      <w:divBdr>
        <w:top w:val="none" w:sz="0" w:space="0" w:color="auto"/>
        <w:left w:val="none" w:sz="0" w:space="0" w:color="auto"/>
        <w:bottom w:val="none" w:sz="0" w:space="0" w:color="auto"/>
        <w:right w:val="none" w:sz="0" w:space="0" w:color="auto"/>
      </w:divBdr>
    </w:div>
    <w:div w:id="1226063324">
      <w:bodyDiv w:val="1"/>
      <w:marLeft w:val="0"/>
      <w:marRight w:val="0"/>
      <w:marTop w:val="0"/>
      <w:marBottom w:val="0"/>
      <w:divBdr>
        <w:top w:val="none" w:sz="0" w:space="0" w:color="auto"/>
        <w:left w:val="none" w:sz="0" w:space="0" w:color="auto"/>
        <w:bottom w:val="none" w:sz="0" w:space="0" w:color="auto"/>
        <w:right w:val="none" w:sz="0" w:space="0" w:color="auto"/>
      </w:divBdr>
    </w:div>
    <w:div w:id="1236553891">
      <w:bodyDiv w:val="1"/>
      <w:marLeft w:val="0"/>
      <w:marRight w:val="0"/>
      <w:marTop w:val="0"/>
      <w:marBottom w:val="0"/>
      <w:divBdr>
        <w:top w:val="none" w:sz="0" w:space="0" w:color="auto"/>
        <w:left w:val="none" w:sz="0" w:space="0" w:color="auto"/>
        <w:bottom w:val="none" w:sz="0" w:space="0" w:color="auto"/>
        <w:right w:val="none" w:sz="0" w:space="0" w:color="auto"/>
      </w:divBdr>
    </w:div>
    <w:div w:id="1255092349">
      <w:bodyDiv w:val="1"/>
      <w:marLeft w:val="0"/>
      <w:marRight w:val="0"/>
      <w:marTop w:val="0"/>
      <w:marBottom w:val="0"/>
      <w:divBdr>
        <w:top w:val="none" w:sz="0" w:space="0" w:color="auto"/>
        <w:left w:val="none" w:sz="0" w:space="0" w:color="auto"/>
        <w:bottom w:val="none" w:sz="0" w:space="0" w:color="auto"/>
        <w:right w:val="none" w:sz="0" w:space="0" w:color="auto"/>
      </w:divBdr>
    </w:div>
    <w:div w:id="1257448222">
      <w:bodyDiv w:val="1"/>
      <w:marLeft w:val="0"/>
      <w:marRight w:val="0"/>
      <w:marTop w:val="0"/>
      <w:marBottom w:val="0"/>
      <w:divBdr>
        <w:top w:val="none" w:sz="0" w:space="0" w:color="auto"/>
        <w:left w:val="none" w:sz="0" w:space="0" w:color="auto"/>
        <w:bottom w:val="none" w:sz="0" w:space="0" w:color="auto"/>
        <w:right w:val="none" w:sz="0" w:space="0" w:color="auto"/>
      </w:divBdr>
      <w:divsChild>
        <w:div w:id="123545414">
          <w:marLeft w:val="0"/>
          <w:marRight w:val="0"/>
          <w:marTop w:val="0"/>
          <w:marBottom w:val="0"/>
          <w:divBdr>
            <w:top w:val="none" w:sz="0" w:space="0" w:color="auto"/>
            <w:left w:val="none" w:sz="0" w:space="0" w:color="auto"/>
            <w:bottom w:val="none" w:sz="0" w:space="0" w:color="auto"/>
            <w:right w:val="none" w:sz="0" w:space="0" w:color="auto"/>
          </w:divBdr>
        </w:div>
      </w:divsChild>
    </w:div>
    <w:div w:id="1258639571">
      <w:bodyDiv w:val="1"/>
      <w:marLeft w:val="0"/>
      <w:marRight w:val="0"/>
      <w:marTop w:val="0"/>
      <w:marBottom w:val="0"/>
      <w:divBdr>
        <w:top w:val="none" w:sz="0" w:space="0" w:color="auto"/>
        <w:left w:val="none" w:sz="0" w:space="0" w:color="auto"/>
        <w:bottom w:val="none" w:sz="0" w:space="0" w:color="auto"/>
        <w:right w:val="none" w:sz="0" w:space="0" w:color="auto"/>
      </w:divBdr>
      <w:divsChild>
        <w:div w:id="1528760348">
          <w:marLeft w:val="0"/>
          <w:marRight w:val="0"/>
          <w:marTop w:val="0"/>
          <w:marBottom w:val="0"/>
          <w:divBdr>
            <w:top w:val="single" w:sz="2" w:space="0" w:color="D9D9E3"/>
            <w:left w:val="single" w:sz="2" w:space="0" w:color="D9D9E3"/>
            <w:bottom w:val="single" w:sz="2" w:space="0" w:color="D9D9E3"/>
            <w:right w:val="single" w:sz="2" w:space="0" w:color="D9D9E3"/>
          </w:divBdr>
          <w:divsChild>
            <w:div w:id="1810170362">
              <w:marLeft w:val="0"/>
              <w:marRight w:val="0"/>
              <w:marTop w:val="0"/>
              <w:marBottom w:val="0"/>
              <w:divBdr>
                <w:top w:val="single" w:sz="2" w:space="0" w:color="D9D9E3"/>
                <w:left w:val="single" w:sz="2" w:space="0" w:color="D9D9E3"/>
                <w:bottom w:val="single" w:sz="2" w:space="0" w:color="D9D9E3"/>
                <w:right w:val="single" w:sz="2" w:space="0" w:color="D9D9E3"/>
              </w:divBdr>
              <w:divsChild>
                <w:div w:id="2027438718">
                  <w:marLeft w:val="0"/>
                  <w:marRight w:val="0"/>
                  <w:marTop w:val="0"/>
                  <w:marBottom w:val="0"/>
                  <w:divBdr>
                    <w:top w:val="single" w:sz="2" w:space="0" w:color="D9D9E3"/>
                    <w:left w:val="single" w:sz="2" w:space="0" w:color="D9D9E3"/>
                    <w:bottom w:val="single" w:sz="2" w:space="0" w:color="D9D9E3"/>
                    <w:right w:val="single" w:sz="2" w:space="0" w:color="D9D9E3"/>
                  </w:divBdr>
                  <w:divsChild>
                    <w:div w:id="1874266806">
                      <w:marLeft w:val="0"/>
                      <w:marRight w:val="0"/>
                      <w:marTop w:val="0"/>
                      <w:marBottom w:val="0"/>
                      <w:divBdr>
                        <w:top w:val="single" w:sz="2" w:space="0" w:color="D9D9E3"/>
                        <w:left w:val="single" w:sz="2" w:space="0" w:color="D9D9E3"/>
                        <w:bottom w:val="single" w:sz="2" w:space="0" w:color="D9D9E3"/>
                        <w:right w:val="single" w:sz="2" w:space="0" w:color="D9D9E3"/>
                      </w:divBdr>
                      <w:divsChild>
                        <w:div w:id="1557354648">
                          <w:marLeft w:val="0"/>
                          <w:marRight w:val="0"/>
                          <w:marTop w:val="0"/>
                          <w:marBottom w:val="0"/>
                          <w:divBdr>
                            <w:top w:val="single" w:sz="2" w:space="0" w:color="D9D9E3"/>
                            <w:left w:val="single" w:sz="2" w:space="0" w:color="D9D9E3"/>
                            <w:bottom w:val="single" w:sz="2" w:space="0" w:color="D9D9E3"/>
                            <w:right w:val="single" w:sz="2" w:space="0" w:color="D9D9E3"/>
                          </w:divBdr>
                          <w:divsChild>
                            <w:div w:id="910896333">
                              <w:marLeft w:val="0"/>
                              <w:marRight w:val="0"/>
                              <w:marTop w:val="100"/>
                              <w:marBottom w:val="100"/>
                              <w:divBdr>
                                <w:top w:val="single" w:sz="2" w:space="0" w:color="D9D9E3"/>
                                <w:left w:val="single" w:sz="2" w:space="0" w:color="D9D9E3"/>
                                <w:bottom w:val="single" w:sz="2" w:space="0" w:color="D9D9E3"/>
                                <w:right w:val="single" w:sz="2" w:space="0" w:color="D9D9E3"/>
                              </w:divBdr>
                              <w:divsChild>
                                <w:div w:id="341516558">
                                  <w:marLeft w:val="0"/>
                                  <w:marRight w:val="0"/>
                                  <w:marTop w:val="0"/>
                                  <w:marBottom w:val="0"/>
                                  <w:divBdr>
                                    <w:top w:val="single" w:sz="2" w:space="0" w:color="D9D9E3"/>
                                    <w:left w:val="single" w:sz="2" w:space="0" w:color="D9D9E3"/>
                                    <w:bottom w:val="single" w:sz="2" w:space="0" w:color="D9D9E3"/>
                                    <w:right w:val="single" w:sz="2" w:space="0" w:color="D9D9E3"/>
                                  </w:divBdr>
                                  <w:divsChild>
                                    <w:div w:id="644966935">
                                      <w:marLeft w:val="0"/>
                                      <w:marRight w:val="0"/>
                                      <w:marTop w:val="0"/>
                                      <w:marBottom w:val="0"/>
                                      <w:divBdr>
                                        <w:top w:val="single" w:sz="2" w:space="0" w:color="D9D9E3"/>
                                        <w:left w:val="single" w:sz="2" w:space="0" w:color="D9D9E3"/>
                                        <w:bottom w:val="single" w:sz="2" w:space="0" w:color="D9D9E3"/>
                                        <w:right w:val="single" w:sz="2" w:space="0" w:color="D9D9E3"/>
                                      </w:divBdr>
                                      <w:divsChild>
                                        <w:div w:id="1799686549">
                                          <w:marLeft w:val="0"/>
                                          <w:marRight w:val="0"/>
                                          <w:marTop w:val="0"/>
                                          <w:marBottom w:val="0"/>
                                          <w:divBdr>
                                            <w:top w:val="single" w:sz="2" w:space="0" w:color="D9D9E3"/>
                                            <w:left w:val="single" w:sz="2" w:space="0" w:color="D9D9E3"/>
                                            <w:bottom w:val="single" w:sz="2" w:space="0" w:color="D9D9E3"/>
                                            <w:right w:val="single" w:sz="2" w:space="0" w:color="D9D9E3"/>
                                          </w:divBdr>
                                          <w:divsChild>
                                            <w:div w:id="1180654978">
                                              <w:marLeft w:val="0"/>
                                              <w:marRight w:val="0"/>
                                              <w:marTop w:val="0"/>
                                              <w:marBottom w:val="0"/>
                                              <w:divBdr>
                                                <w:top w:val="single" w:sz="2" w:space="0" w:color="D9D9E3"/>
                                                <w:left w:val="single" w:sz="2" w:space="0" w:color="D9D9E3"/>
                                                <w:bottom w:val="single" w:sz="2" w:space="0" w:color="D9D9E3"/>
                                                <w:right w:val="single" w:sz="2" w:space="0" w:color="D9D9E3"/>
                                              </w:divBdr>
                                              <w:divsChild>
                                                <w:div w:id="659424695">
                                                  <w:marLeft w:val="0"/>
                                                  <w:marRight w:val="0"/>
                                                  <w:marTop w:val="0"/>
                                                  <w:marBottom w:val="0"/>
                                                  <w:divBdr>
                                                    <w:top w:val="single" w:sz="2" w:space="0" w:color="D9D9E3"/>
                                                    <w:left w:val="single" w:sz="2" w:space="0" w:color="D9D9E3"/>
                                                    <w:bottom w:val="single" w:sz="2" w:space="0" w:color="D9D9E3"/>
                                                    <w:right w:val="single" w:sz="2" w:space="0" w:color="D9D9E3"/>
                                                  </w:divBdr>
                                                  <w:divsChild>
                                                    <w:div w:id="6686796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60851875">
          <w:marLeft w:val="0"/>
          <w:marRight w:val="0"/>
          <w:marTop w:val="0"/>
          <w:marBottom w:val="0"/>
          <w:divBdr>
            <w:top w:val="none" w:sz="0" w:space="0" w:color="auto"/>
            <w:left w:val="none" w:sz="0" w:space="0" w:color="auto"/>
            <w:bottom w:val="none" w:sz="0" w:space="0" w:color="auto"/>
            <w:right w:val="none" w:sz="0" w:space="0" w:color="auto"/>
          </w:divBdr>
        </w:div>
      </w:divsChild>
    </w:div>
    <w:div w:id="1270241403">
      <w:bodyDiv w:val="1"/>
      <w:marLeft w:val="0"/>
      <w:marRight w:val="0"/>
      <w:marTop w:val="0"/>
      <w:marBottom w:val="0"/>
      <w:divBdr>
        <w:top w:val="none" w:sz="0" w:space="0" w:color="auto"/>
        <w:left w:val="none" w:sz="0" w:space="0" w:color="auto"/>
        <w:bottom w:val="none" w:sz="0" w:space="0" w:color="auto"/>
        <w:right w:val="none" w:sz="0" w:space="0" w:color="auto"/>
      </w:divBdr>
    </w:div>
    <w:div w:id="1275095402">
      <w:bodyDiv w:val="1"/>
      <w:marLeft w:val="0"/>
      <w:marRight w:val="0"/>
      <w:marTop w:val="0"/>
      <w:marBottom w:val="0"/>
      <w:divBdr>
        <w:top w:val="none" w:sz="0" w:space="0" w:color="auto"/>
        <w:left w:val="none" w:sz="0" w:space="0" w:color="auto"/>
        <w:bottom w:val="none" w:sz="0" w:space="0" w:color="auto"/>
        <w:right w:val="none" w:sz="0" w:space="0" w:color="auto"/>
      </w:divBdr>
      <w:divsChild>
        <w:div w:id="1122580266">
          <w:marLeft w:val="0"/>
          <w:marRight w:val="0"/>
          <w:marTop w:val="0"/>
          <w:marBottom w:val="0"/>
          <w:divBdr>
            <w:top w:val="none" w:sz="0" w:space="0" w:color="auto"/>
            <w:left w:val="none" w:sz="0" w:space="0" w:color="auto"/>
            <w:bottom w:val="none" w:sz="0" w:space="0" w:color="auto"/>
            <w:right w:val="none" w:sz="0" w:space="0" w:color="auto"/>
          </w:divBdr>
          <w:divsChild>
            <w:div w:id="2128890283">
              <w:marLeft w:val="0"/>
              <w:marRight w:val="0"/>
              <w:marTop w:val="0"/>
              <w:marBottom w:val="0"/>
              <w:divBdr>
                <w:top w:val="none" w:sz="0" w:space="0" w:color="auto"/>
                <w:left w:val="none" w:sz="0" w:space="0" w:color="auto"/>
                <w:bottom w:val="none" w:sz="0" w:space="0" w:color="auto"/>
                <w:right w:val="none" w:sz="0" w:space="0" w:color="auto"/>
              </w:divBdr>
              <w:divsChild>
                <w:div w:id="163166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277701">
      <w:bodyDiv w:val="1"/>
      <w:marLeft w:val="0"/>
      <w:marRight w:val="0"/>
      <w:marTop w:val="0"/>
      <w:marBottom w:val="0"/>
      <w:divBdr>
        <w:top w:val="none" w:sz="0" w:space="0" w:color="auto"/>
        <w:left w:val="none" w:sz="0" w:space="0" w:color="auto"/>
        <w:bottom w:val="none" w:sz="0" w:space="0" w:color="auto"/>
        <w:right w:val="none" w:sz="0" w:space="0" w:color="auto"/>
      </w:divBdr>
      <w:divsChild>
        <w:div w:id="7222878">
          <w:marLeft w:val="0"/>
          <w:marRight w:val="0"/>
          <w:marTop w:val="0"/>
          <w:marBottom w:val="0"/>
          <w:divBdr>
            <w:top w:val="single" w:sz="2" w:space="0" w:color="D9D9E3"/>
            <w:left w:val="single" w:sz="2" w:space="0" w:color="D9D9E3"/>
            <w:bottom w:val="single" w:sz="2" w:space="0" w:color="D9D9E3"/>
            <w:right w:val="single" w:sz="2" w:space="0" w:color="D9D9E3"/>
          </w:divBdr>
          <w:divsChild>
            <w:div w:id="2013364076">
              <w:marLeft w:val="0"/>
              <w:marRight w:val="0"/>
              <w:marTop w:val="0"/>
              <w:marBottom w:val="0"/>
              <w:divBdr>
                <w:top w:val="single" w:sz="2" w:space="0" w:color="D9D9E3"/>
                <w:left w:val="single" w:sz="2" w:space="0" w:color="D9D9E3"/>
                <w:bottom w:val="single" w:sz="2" w:space="0" w:color="D9D9E3"/>
                <w:right w:val="single" w:sz="2" w:space="0" w:color="D9D9E3"/>
              </w:divBdr>
              <w:divsChild>
                <w:div w:id="910577659">
                  <w:marLeft w:val="0"/>
                  <w:marRight w:val="0"/>
                  <w:marTop w:val="0"/>
                  <w:marBottom w:val="0"/>
                  <w:divBdr>
                    <w:top w:val="single" w:sz="2" w:space="0" w:color="D9D9E3"/>
                    <w:left w:val="single" w:sz="2" w:space="0" w:color="D9D9E3"/>
                    <w:bottom w:val="single" w:sz="2" w:space="0" w:color="D9D9E3"/>
                    <w:right w:val="single" w:sz="2" w:space="0" w:color="D9D9E3"/>
                  </w:divBdr>
                  <w:divsChild>
                    <w:div w:id="408968400">
                      <w:marLeft w:val="0"/>
                      <w:marRight w:val="0"/>
                      <w:marTop w:val="0"/>
                      <w:marBottom w:val="0"/>
                      <w:divBdr>
                        <w:top w:val="single" w:sz="2" w:space="0" w:color="D9D9E3"/>
                        <w:left w:val="single" w:sz="2" w:space="0" w:color="D9D9E3"/>
                        <w:bottom w:val="single" w:sz="2" w:space="0" w:color="D9D9E3"/>
                        <w:right w:val="single" w:sz="2" w:space="0" w:color="D9D9E3"/>
                      </w:divBdr>
                      <w:divsChild>
                        <w:div w:id="1585338325">
                          <w:marLeft w:val="0"/>
                          <w:marRight w:val="0"/>
                          <w:marTop w:val="0"/>
                          <w:marBottom w:val="0"/>
                          <w:divBdr>
                            <w:top w:val="single" w:sz="2" w:space="0" w:color="auto"/>
                            <w:left w:val="single" w:sz="2" w:space="0" w:color="auto"/>
                            <w:bottom w:val="single" w:sz="6" w:space="0" w:color="auto"/>
                            <w:right w:val="single" w:sz="2" w:space="0" w:color="auto"/>
                          </w:divBdr>
                          <w:divsChild>
                            <w:div w:id="1438141237">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071054">
                                  <w:marLeft w:val="0"/>
                                  <w:marRight w:val="0"/>
                                  <w:marTop w:val="0"/>
                                  <w:marBottom w:val="0"/>
                                  <w:divBdr>
                                    <w:top w:val="single" w:sz="2" w:space="0" w:color="D9D9E3"/>
                                    <w:left w:val="single" w:sz="2" w:space="0" w:color="D9D9E3"/>
                                    <w:bottom w:val="single" w:sz="2" w:space="0" w:color="D9D9E3"/>
                                    <w:right w:val="single" w:sz="2" w:space="0" w:color="D9D9E3"/>
                                  </w:divBdr>
                                  <w:divsChild>
                                    <w:div w:id="1473867339">
                                      <w:marLeft w:val="0"/>
                                      <w:marRight w:val="0"/>
                                      <w:marTop w:val="0"/>
                                      <w:marBottom w:val="0"/>
                                      <w:divBdr>
                                        <w:top w:val="single" w:sz="2" w:space="0" w:color="D9D9E3"/>
                                        <w:left w:val="single" w:sz="2" w:space="0" w:color="D9D9E3"/>
                                        <w:bottom w:val="single" w:sz="2" w:space="0" w:color="D9D9E3"/>
                                        <w:right w:val="single" w:sz="2" w:space="0" w:color="D9D9E3"/>
                                      </w:divBdr>
                                      <w:divsChild>
                                        <w:div w:id="859129019">
                                          <w:marLeft w:val="0"/>
                                          <w:marRight w:val="0"/>
                                          <w:marTop w:val="0"/>
                                          <w:marBottom w:val="0"/>
                                          <w:divBdr>
                                            <w:top w:val="single" w:sz="2" w:space="0" w:color="D9D9E3"/>
                                            <w:left w:val="single" w:sz="2" w:space="0" w:color="D9D9E3"/>
                                            <w:bottom w:val="single" w:sz="2" w:space="0" w:color="D9D9E3"/>
                                            <w:right w:val="single" w:sz="2" w:space="0" w:color="D9D9E3"/>
                                          </w:divBdr>
                                          <w:divsChild>
                                            <w:div w:id="2021470469">
                                              <w:marLeft w:val="0"/>
                                              <w:marRight w:val="0"/>
                                              <w:marTop w:val="0"/>
                                              <w:marBottom w:val="0"/>
                                              <w:divBdr>
                                                <w:top w:val="single" w:sz="2" w:space="0" w:color="D9D9E3"/>
                                                <w:left w:val="single" w:sz="2" w:space="0" w:color="D9D9E3"/>
                                                <w:bottom w:val="single" w:sz="2" w:space="0" w:color="D9D9E3"/>
                                                <w:right w:val="single" w:sz="2" w:space="0" w:color="D9D9E3"/>
                                              </w:divBdr>
                                              <w:divsChild>
                                                <w:div w:id="1405419630">
                                                  <w:marLeft w:val="0"/>
                                                  <w:marRight w:val="0"/>
                                                  <w:marTop w:val="0"/>
                                                  <w:marBottom w:val="0"/>
                                                  <w:divBdr>
                                                    <w:top w:val="single" w:sz="2" w:space="0" w:color="D9D9E3"/>
                                                    <w:left w:val="single" w:sz="2" w:space="0" w:color="D9D9E3"/>
                                                    <w:bottom w:val="single" w:sz="2" w:space="0" w:color="D9D9E3"/>
                                                    <w:right w:val="single" w:sz="2" w:space="0" w:color="D9D9E3"/>
                                                  </w:divBdr>
                                                  <w:divsChild>
                                                    <w:div w:id="12621767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29119226">
          <w:marLeft w:val="0"/>
          <w:marRight w:val="0"/>
          <w:marTop w:val="0"/>
          <w:marBottom w:val="0"/>
          <w:divBdr>
            <w:top w:val="none" w:sz="0" w:space="0" w:color="auto"/>
            <w:left w:val="none" w:sz="0" w:space="0" w:color="auto"/>
            <w:bottom w:val="none" w:sz="0" w:space="0" w:color="auto"/>
            <w:right w:val="none" w:sz="0" w:space="0" w:color="auto"/>
          </w:divBdr>
        </w:div>
      </w:divsChild>
    </w:div>
    <w:div w:id="1289318464">
      <w:bodyDiv w:val="1"/>
      <w:marLeft w:val="0"/>
      <w:marRight w:val="0"/>
      <w:marTop w:val="0"/>
      <w:marBottom w:val="0"/>
      <w:divBdr>
        <w:top w:val="none" w:sz="0" w:space="0" w:color="auto"/>
        <w:left w:val="none" w:sz="0" w:space="0" w:color="auto"/>
        <w:bottom w:val="none" w:sz="0" w:space="0" w:color="auto"/>
        <w:right w:val="none" w:sz="0" w:space="0" w:color="auto"/>
      </w:divBdr>
    </w:div>
    <w:div w:id="1337000542">
      <w:bodyDiv w:val="1"/>
      <w:marLeft w:val="0"/>
      <w:marRight w:val="0"/>
      <w:marTop w:val="0"/>
      <w:marBottom w:val="0"/>
      <w:divBdr>
        <w:top w:val="none" w:sz="0" w:space="0" w:color="auto"/>
        <w:left w:val="none" w:sz="0" w:space="0" w:color="auto"/>
        <w:bottom w:val="none" w:sz="0" w:space="0" w:color="auto"/>
        <w:right w:val="none" w:sz="0" w:space="0" w:color="auto"/>
      </w:divBdr>
      <w:divsChild>
        <w:div w:id="736509737">
          <w:marLeft w:val="0"/>
          <w:marRight w:val="0"/>
          <w:marTop w:val="0"/>
          <w:marBottom w:val="0"/>
          <w:divBdr>
            <w:top w:val="single" w:sz="2" w:space="0" w:color="D9D9E3"/>
            <w:left w:val="single" w:sz="2" w:space="0" w:color="D9D9E3"/>
            <w:bottom w:val="single" w:sz="2" w:space="0" w:color="D9D9E3"/>
            <w:right w:val="single" w:sz="2" w:space="0" w:color="D9D9E3"/>
          </w:divBdr>
          <w:divsChild>
            <w:div w:id="1599866715">
              <w:marLeft w:val="0"/>
              <w:marRight w:val="0"/>
              <w:marTop w:val="0"/>
              <w:marBottom w:val="0"/>
              <w:divBdr>
                <w:top w:val="single" w:sz="2" w:space="0" w:color="D9D9E3"/>
                <w:left w:val="single" w:sz="2" w:space="0" w:color="D9D9E3"/>
                <w:bottom w:val="single" w:sz="2" w:space="0" w:color="D9D9E3"/>
                <w:right w:val="single" w:sz="2" w:space="0" w:color="D9D9E3"/>
              </w:divBdr>
              <w:divsChild>
                <w:div w:id="1750231937">
                  <w:marLeft w:val="0"/>
                  <w:marRight w:val="0"/>
                  <w:marTop w:val="0"/>
                  <w:marBottom w:val="0"/>
                  <w:divBdr>
                    <w:top w:val="single" w:sz="2" w:space="0" w:color="D9D9E3"/>
                    <w:left w:val="single" w:sz="2" w:space="0" w:color="D9D9E3"/>
                    <w:bottom w:val="single" w:sz="2" w:space="0" w:color="D9D9E3"/>
                    <w:right w:val="single" w:sz="2" w:space="0" w:color="D9D9E3"/>
                  </w:divBdr>
                  <w:divsChild>
                    <w:div w:id="265970551">
                      <w:marLeft w:val="0"/>
                      <w:marRight w:val="0"/>
                      <w:marTop w:val="0"/>
                      <w:marBottom w:val="0"/>
                      <w:divBdr>
                        <w:top w:val="single" w:sz="2" w:space="0" w:color="D9D9E3"/>
                        <w:left w:val="single" w:sz="2" w:space="0" w:color="D9D9E3"/>
                        <w:bottom w:val="single" w:sz="2" w:space="0" w:color="D9D9E3"/>
                        <w:right w:val="single" w:sz="2" w:space="0" w:color="D9D9E3"/>
                      </w:divBdr>
                      <w:divsChild>
                        <w:div w:id="1759789978">
                          <w:marLeft w:val="0"/>
                          <w:marRight w:val="0"/>
                          <w:marTop w:val="0"/>
                          <w:marBottom w:val="0"/>
                          <w:divBdr>
                            <w:top w:val="single" w:sz="2" w:space="0" w:color="D9D9E3"/>
                            <w:left w:val="single" w:sz="2" w:space="0" w:color="D9D9E3"/>
                            <w:bottom w:val="single" w:sz="2" w:space="0" w:color="D9D9E3"/>
                            <w:right w:val="single" w:sz="2" w:space="0" w:color="D9D9E3"/>
                          </w:divBdr>
                          <w:divsChild>
                            <w:div w:id="195625239">
                              <w:marLeft w:val="0"/>
                              <w:marRight w:val="0"/>
                              <w:marTop w:val="100"/>
                              <w:marBottom w:val="100"/>
                              <w:divBdr>
                                <w:top w:val="single" w:sz="2" w:space="0" w:color="D9D9E3"/>
                                <w:left w:val="single" w:sz="2" w:space="0" w:color="D9D9E3"/>
                                <w:bottom w:val="single" w:sz="2" w:space="0" w:color="D9D9E3"/>
                                <w:right w:val="single" w:sz="2" w:space="0" w:color="D9D9E3"/>
                              </w:divBdr>
                              <w:divsChild>
                                <w:div w:id="481776923">
                                  <w:marLeft w:val="0"/>
                                  <w:marRight w:val="0"/>
                                  <w:marTop w:val="0"/>
                                  <w:marBottom w:val="0"/>
                                  <w:divBdr>
                                    <w:top w:val="single" w:sz="2" w:space="0" w:color="D9D9E3"/>
                                    <w:left w:val="single" w:sz="2" w:space="0" w:color="D9D9E3"/>
                                    <w:bottom w:val="single" w:sz="2" w:space="0" w:color="D9D9E3"/>
                                    <w:right w:val="single" w:sz="2" w:space="0" w:color="D9D9E3"/>
                                  </w:divBdr>
                                  <w:divsChild>
                                    <w:div w:id="1617560427">
                                      <w:marLeft w:val="0"/>
                                      <w:marRight w:val="0"/>
                                      <w:marTop w:val="0"/>
                                      <w:marBottom w:val="0"/>
                                      <w:divBdr>
                                        <w:top w:val="single" w:sz="2" w:space="0" w:color="D9D9E3"/>
                                        <w:left w:val="single" w:sz="2" w:space="0" w:color="D9D9E3"/>
                                        <w:bottom w:val="single" w:sz="2" w:space="0" w:color="D9D9E3"/>
                                        <w:right w:val="single" w:sz="2" w:space="0" w:color="D9D9E3"/>
                                      </w:divBdr>
                                      <w:divsChild>
                                        <w:div w:id="1182090464">
                                          <w:marLeft w:val="0"/>
                                          <w:marRight w:val="0"/>
                                          <w:marTop w:val="0"/>
                                          <w:marBottom w:val="0"/>
                                          <w:divBdr>
                                            <w:top w:val="single" w:sz="2" w:space="0" w:color="D9D9E3"/>
                                            <w:left w:val="single" w:sz="2" w:space="0" w:color="D9D9E3"/>
                                            <w:bottom w:val="single" w:sz="2" w:space="0" w:color="D9D9E3"/>
                                            <w:right w:val="single" w:sz="2" w:space="0" w:color="D9D9E3"/>
                                          </w:divBdr>
                                          <w:divsChild>
                                            <w:div w:id="1787263013">
                                              <w:marLeft w:val="0"/>
                                              <w:marRight w:val="0"/>
                                              <w:marTop w:val="0"/>
                                              <w:marBottom w:val="0"/>
                                              <w:divBdr>
                                                <w:top w:val="single" w:sz="2" w:space="0" w:color="D9D9E3"/>
                                                <w:left w:val="single" w:sz="2" w:space="0" w:color="D9D9E3"/>
                                                <w:bottom w:val="single" w:sz="2" w:space="0" w:color="D9D9E3"/>
                                                <w:right w:val="single" w:sz="2" w:space="0" w:color="D9D9E3"/>
                                              </w:divBdr>
                                              <w:divsChild>
                                                <w:div w:id="924849299">
                                                  <w:marLeft w:val="0"/>
                                                  <w:marRight w:val="0"/>
                                                  <w:marTop w:val="0"/>
                                                  <w:marBottom w:val="0"/>
                                                  <w:divBdr>
                                                    <w:top w:val="single" w:sz="2" w:space="0" w:color="D9D9E3"/>
                                                    <w:left w:val="single" w:sz="2" w:space="0" w:color="D9D9E3"/>
                                                    <w:bottom w:val="single" w:sz="2" w:space="0" w:color="D9D9E3"/>
                                                    <w:right w:val="single" w:sz="2" w:space="0" w:color="D9D9E3"/>
                                                  </w:divBdr>
                                                  <w:divsChild>
                                                    <w:div w:id="20181907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68121639">
          <w:marLeft w:val="0"/>
          <w:marRight w:val="0"/>
          <w:marTop w:val="0"/>
          <w:marBottom w:val="0"/>
          <w:divBdr>
            <w:top w:val="none" w:sz="0" w:space="0" w:color="auto"/>
            <w:left w:val="none" w:sz="0" w:space="0" w:color="auto"/>
            <w:bottom w:val="none" w:sz="0" w:space="0" w:color="auto"/>
            <w:right w:val="none" w:sz="0" w:space="0" w:color="auto"/>
          </w:divBdr>
        </w:div>
      </w:divsChild>
    </w:div>
    <w:div w:id="1352492469">
      <w:bodyDiv w:val="1"/>
      <w:marLeft w:val="0"/>
      <w:marRight w:val="0"/>
      <w:marTop w:val="0"/>
      <w:marBottom w:val="0"/>
      <w:divBdr>
        <w:top w:val="none" w:sz="0" w:space="0" w:color="auto"/>
        <w:left w:val="none" w:sz="0" w:space="0" w:color="auto"/>
        <w:bottom w:val="none" w:sz="0" w:space="0" w:color="auto"/>
        <w:right w:val="none" w:sz="0" w:space="0" w:color="auto"/>
      </w:divBdr>
    </w:div>
    <w:div w:id="1352755829">
      <w:bodyDiv w:val="1"/>
      <w:marLeft w:val="0"/>
      <w:marRight w:val="0"/>
      <w:marTop w:val="0"/>
      <w:marBottom w:val="0"/>
      <w:divBdr>
        <w:top w:val="none" w:sz="0" w:space="0" w:color="auto"/>
        <w:left w:val="none" w:sz="0" w:space="0" w:color="auto"/>
        <w:bottom w:val="none" w:sz="0" w:space="0" w:color="auto"/>
        <w:right w:val="none" w:sz="0" w:space="0" w:color="auto"/>
      </w:divBdr>
    </w:div>
    <w:div w:id="1370449356">
      <w:bodyDiv w:val="1"/>
      <w:marLeft w:val="0"/>
      <w:marRight w:val="0"/>
      <w:marTop w:val="0"/>
      <w:marBottom w:val="0"/>
      <w:divBdr>
        <w:top w:val="none" w:sz="0" w:space="0" w:color="auto"/>
        <w:left w:val="none" w:sz="0" w:space="0" w:color="auto"/>
        <w:bottom w:val="none" w:sz="0" w:space="0" w:color="auto"/>
        <w:right w:val="none" w:sz="0" w:space="0" w:color="auto"/>
      </w:divBdr>
      <w:divsChild>
        <w:div w:id="1007291738">
          <w:marLeft w:val="0"/>
          <w:marRight w:val="0"/>
          <w:marTop w:val="0"/>
          <w:marBottom w:val="0"/>
          <w:divBdr>
            <w:top w:val="none" w:sz="0" w:space="0" w:color="auto"/>
            <w:left w:val="none" w:sz="0" w:space="0" w:color="auto"/>
            <w:bottom w:val="none" w:sz="0" w:space="0" w:color="auto"/>
            <w:right w:val="none" w:sz="0" w:space="0" w:color="auto"/>
          </w:divBdr>
          <w:divsChild>
            <w:div w:id="265889226">
              <w:marLeft w:val="0"/>
              <w:marRight w:val="0"/>
              <w:marTop w:val="0"/>
              <w:marBottom w:val="0"/>
              <w:divBdr>
                <w:top w:val="none" w:sz="0" w:space="0" w:color="auto"/>
                <w:left w:val="none" w:sz="0" w:space="0" w:color="auto"/>
                <w:bottom w:val="none" w:sz="0" w:space="0" w:color="auto"/>
                <w:right w:val="none" w:sz="0" w:space="0" w:color="auto"/>
              </w:divBdr>
              <w:divsChild>
                <w:div w:id="158121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36999">
      <w:bodyDiv w:val="1"/>
      <w:marLeft w:val="0"/>
      <w:marRight w:val="0"/>
      <w:marTop w:val="0"/>
      <w:marBottom w:val="0"/>
      <w:divBdr>
        <w:top w:val="none" w:sz="0" w:space="0" w:color="auto"/>
        <w:left w:val="none" w:sz="0" w:space="0" w:color="auto"/>
        <w:bottom w:val="none" w:sz="0" w:space="0" w:color="auto"/>
        <w:right w:val="none" w:sz="0" w:space="0" w:color="auto"/>
      </w:divBdr>
    </w:div>
    <w:div w:id="1420374017">
      <w:bodyDiv w:val="1"/>
      <w:marLeft w:val="0"/>
      <w:marRight w:val="0"/>
      <w:marTop w:val="0"/>
      <w:marBottom w:val="0"/>
      <w:divBdr>
        <w:top w:val="none" w:sz="0" w:space="0" w:color="auto"/>
        <w:left w:val="none" w:sz="0" w:space="0" w:color="auto"/>
        <w:bottom w:val="none" w:sz="0" w:space="0" w:color="auto"/>
        <w:right w:val="none" w:sz="0" w:space="0" w:color="auto"/>
      </w:divBdr>
    </w:div>
    <w:div w:id="1430154803">
      <w:bodyDiv w:val="1"/>
      <w:marLeft w:val="0"/>
      <w:marRight w:val="0"/>
      <w:marTop w:val="0"/>
      <w:marBottom w:val="0"/>
      <w:divBdr>
        <w:top w:val="none" w:sz="0" w:space="0" w:color="auto"/>
        <w:left w:val="none" w:sz="0" w:space="0" w:color="auto"/>
        <w:bottom w:val="none" w:sz="0" w:space="0" w:color="auto"/>
        <w:right w:val="none" w:sz="0" w:space="0" w:color="auto"/>
      </w:divBdr>
    </w:div>
    <w:div w:id="1466195415">
      <w:bodyDiv w:val="1"/>
      <w:marLeft w:val="0"/>
      <w:marRight w:val="0"/>
      <w:marTop w:val="0"/>
      <w:marBottom w:val="0"/>
      <w:divBdr>
        <w:top w:val="none" w:sz="0" w:space="0" w:color="auto"/>
        <w:left w:val="none" w:sz="0" w:space="0" w:color="auto"/>
        <w:bottom w:val="none" w:sz="0" w:space="0" w:color="auto"/>
        <w:right w:val="none" w:sz="0" w:space="0" w:color="auto"/>
      </w:divBdr>
      <w:divsChild>
        <w:div w:id="327558035">
          <w:marLeft w:val="0"/>
          <w:marRight w:val="0"/>
          <w:marTop w:val="0"/>
          <w:marBottom w:val="0"/>
          <w:divBdr>
            <w:top w:val="none" w:sz="0" w:space="0" w:color="auto"/>
            <w:left w:val="none" w:sz="0" w:space="0" w:color="auto"/>
            <w:bottom w:val="none" w:sz="0" w:space="0" w:color="auto"/>
            <w:right w:val="none" w:sz="0" w:space="0" w:color="auto"/>
          </w:divBdr>
          <w:divsChild>
            <w:div w:id="1710646513">
              <w:marLeft w:val="0"/>
              <w:marRight w:val="0"/>
              <w:marTop w:val="0"/>
              <w:marBottom w:val="0"/>
              <w:divBdr>
                <w:top w:val="none" w:sz="0" w:space="0" w:color="auto"/>
                <w:left w:val="none" w:sz="0" w:space="0" w:color="auto"/>
                <w:bottom w:val="none" w:sz="0" w:space="0" w:color="auto"/>
                <w:right w:val="none" w:sz="0" w:space="0" w:color="auto"/>
              </w:divBdr>
              <w:divsChild>
                <w:div w:id="1330518531">
                  <w:marLeft w:val="0"/>
                  <w:marRight w:val="0"/>
                  <w:marTop w:val="0"/>
                  <w:marBottom w:val="0"/>
                  <w:divBdr>
                    <w:top w:val="none" w:sz="0" w:space="0" w:color="auto"/>
                    <w:left w:val="none" w:sz="0" w:space="0" w:color="auto"/>
                    <w:bottom w:val="none" w:sz="0" w:space="0" w:color="auto"/>
                    <w:right w:val="none" w:sz="0" w:space="0" w:color="auto"/>
                  </w:divBdr>
                  <w:divsChild>
                    <w:div w:id="140125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20754">
      <w:bodyDiv w:val="1"/>
      <w:marLeft w:val="0"/>
      <w:marRight w:val="0"/>
      <w:marTop w:val="0"/>
      <w:marBottom w:val="0"/>
      <w:divBdr>
        <w:top w:val="none" w:sz="0" w:space="0" w:color="auto"/>
        <w:left w:val="none" w:sz="0" w:space="0" w:color="auto"/>
        <w:bottom w:val="none" w:sz="0" w:space="0" w:color="auto"/>
        <w:right w:val="none" w:sz="0" w:space="0" w:color="auto"/>
      </w:divBdr>
      <w:divsChild>
        <w:div w:id="1057818166">
          <w:marLeft w:val="0"/>
          <w:marRight w:val="0"/>
          <w:marTop w:val="0"/>
          <w:marBottom w:val="0"/>
          <w:divBdr>
            <w:top w:val="none" w:sz="0" w:space="0" w:color="auto"/>
            <w:left w:val="none" w:sz="0" w:space="0" w:color="auto"/>
            <w:bottom w:val="none" w:sz="0" w:space="0" w:color="auto"/>
            <w:right w:val="none" w:sz="0" w:space="0" w:color="auto"/>
          </w:divBdr>
          <w:divsChild>
            <w:div w:id="1975403810">
              <w:marLeft w:val="0"/>
              <w:marRight w:val="0"/>
              <w:marTop w:val="0"/>
              <w:marBottom w:val="0"/>
              <w:divBdr>
                <w:top w:val="none" w:sz="0" w:space="0" w:color="auto"/>
                <w:left w:val="none" w:sz="0" w:space="0" w:color="auto"/>
                <w:bottom w:val="none" w:sz="0" w:space="0" w:color="auto"/>
                <w:right w:val="none" w:sz="0" w:space="0" w:color="auto"/>
              </w:divBdr>
              <w:divsChild>
                <w:div w:id="19204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5008">
      <w:bodyDiv w:val="1"/>
      <w:marLeft w:val="0"/>
      <w:marRight w:val="0"/>
      <w:marTop w:val="0"/>
      <w:marBottom w:val="0"/>
      <w:divBdr>
        <w:top w:val="none" w:sz="0" w:space="0" w:color="auto"/>
        <w:left w:val="none" w:sz="0" w:space="0" w:color="auto"/>
        <w:bottom w:val="none" w:sz="0" w:space="0" w:color="auto"/>
        <w:right w:val="none" w:sz="0" w:space="0" w:color="auto"/>
      </w:divBdr>
    </w:div>
    <w:div w:id="1500072941">
      <w:bodyDiv w:val="1"/>
      <w:marLeft w:val="0"/>
      <w:marRight w:val="0"/>
      <w:marTop w:val="0"/>
      <w:marBottom w:val="0"/>
      <w:divBdr>
        <w:top w:val="none" w:sz="0" w:space="0" w:color="auto"/>
        <w:left w:val="none" w:sz="0" w:space="0" w:color="auto"/>
        <w:bottom w:val="none" w:sz="0" w:space="0" w:color="auto"/>
        <w:right w:val="none" w:sz="0" w:space="0" w:color="auto"/>
      </w:divBdr>
    </w:div>
    <w:div w:id="1500577901">
      <w:bodyDiv w:val="1"/>
      <w:marLeft w:val="0"/>
      <w:marRight w:val="0"/>
      <w:marTop w:val="0"/>
      <w:marBottom w:val="0"/>
      <w:divBdr>
        <w:top w:val="none" w:sz="0" w:space="0" w:color="auto"/>
        <w:left w:val="none" w:sz="0" w:space="0" w:color="auto"/>
        <w:bottom w:val="none" w:sz="0" w:space="0" w:color="auto"/>
        <w:right w:val="none" w:sz="0" w:space="0" w:color="auto"/>
      </w:divBdr>
      <w:divsChild>
        <w:div w:id="1367369987">
          <w:marLeft w:val="0"/>
          <w:marRight w:val="0"/>
          <w:marTop w:val="0"/>
          <w:marBottom w:val="0"/>
          <w:divBdr>
            <w:top w:val="single" w:sz="2" w:space="0" w:color="D9D9E3"/>
            <w:left w:val="single" w:sz="2" w:space="0" w:color="D9D9E3"/>
            <w:bottom w:val="single" w:sz="2" w:space="0" w:color="D9D9E3"/>
            <w:right w:val="single" w:sz="2" w:space="0" w:color="D9D9E3"/>
          </w:divBdr>
          <w:divsChild>
            <w:div w:id="1510867903">
              <w:marLeft w:val="0"/>
              <w:marRight w:val="0"/>
              <w:marTop w:val="0"/>
              <w:marBottom w:val="0"/>
              <w:divBdr>
                <w:top w:val="single" w:sz="2" w:space="0" w:color="D9D9E3"/>
                <w:left w:val="single" w:sz="2" w:space="0" w:color="D9D9E3"/>
                <w:bottom w:val="single" w:sz="2" w:space="0" w:color="D9D9E3"/>
                <w:right w:val="single" w:sz="2" w:space="0" w:color="D9D9E3"/>
              </w:divBdr>
              <w:divsChild>
                <w:div w:id="693389156">
                  <w:marLeft w:val="0"/>
                  <w:marRight w:val="0"/>
                  <w:marTop w:val="0"/>
                  <w:marBottom w:val="0"/>
                  <w:divBdr>
                    <w:top w:val="single" w:sz="2" w:space="0" w:color="D9D9E3"/>
                    <w:left w:val="single" w:sz="2" w:space="0" w:color="D9D9E3"/>
                    <w:bottom w:val="single" w:sz="2" w:space="0" w:color="D9D9E3"/>
                    <w:right w:val="single" w:sz="2" w:space="0" w:color="D9D9E3"/>
                  </w:divBdr>
                  <w:divsChild>
                    <w:div w:id="713846743">
                      <w:marLeft w:val="0"/>
                      <w:marRight w:val="0"/>
                      <w:marTop w:val="0"/>
                      <w:marBottom w:val="0"/>
                      <w:divBdr>
                        <w:top w:val="single" w:sz="2" w:space="0" w:color="D9D9E3"/>
                        <w:left w:val="single" w:sz="2" w:space="0" w:color="D9D9E3"/>
                        <w:bottom w:val="single" w:sz="2" w:space="0" w:color="D9D9E3"/>
                        <w:right w:val="single" w:sz="2" w:space="0" w:color="D9D9E3"/>
                      </w:divBdr>
                      <w:divsChild>
                        <w:div w:id="460811136">
                          <w:marLeft w:val="0"/>
                          <w:marRight w:val="0"/>
                          <w:marTop w:val="0"/>
                          <w:marBottom w:val="0"/>
                          <w:divBdr>
                            <w:top w:val="single" w:sz="2" w:space="0" w:color="auto"/>
                            <w:left w:val="single" w:sz="2" w:space="0" w:color="auto"/>
                            <w:bottom w:val="single" w:sz="6" w:space="0" w:color="auto"/>
                            <w:right w:val="single" w:sz="2" w:space="0" w:color="auto"/>
                          </w:divBdr>
                          <w:divsChild>
                            <w:div w:id="1085417642">
                              <w:marLeft w:val="0"/>
                              <w:marRight w:val="0"/>
                              <w:marTop w:val="100"/>
                              <w:marBottom w:val="100"/>
                              <w:divBdr>
                                <w:top w:val="single" w:sz="2" w:space="0" w:color="D9D9E3"/>
                                <w:left w:val="single" w:sz="2" w:space="0" w:color="D9D9E3"/>
                                <w:bottom w:val="single" w:sz="2" w:space="0" w:color="D9D9E3"/>
                                <w:right w:val="single" w:sz="2" w:space="0" w:color="D9D9E3"/>
                              </w:divBdr>
                              <w:divsChild>
                                <w:div w:id="1037582469">
                                  <w:marLeft w:val="0"/>
                                  <w:marRight w:val="0"/>
                                  <w:marTop w:val="0"/>
                                  <w:marBottom w:val="0"/>
                                  <w:divBdr>
                                    <w:top w:val="single" w:sz="2" w:space="0" w:color="D9D9E3"/>
                                    <w:left w:val="single" w:sz="2" w:space="0" w:color="D9D9E3"/>
                                    <w:bottom w:val="single" w:sz="2" w:space="0" w:color="D9D9E3"/>
                                    <w:right w:val="single" w:sz="2" w:space="0" w:color="D9D9E3"/>
                                  </w:divBdr>
                                  <w:divsChild>
                                    <w:div w:id="219367244">
                                      <w:marLeft w:val="0"/>
                                      <w:marRight w:val="0"/>
                                      <w:marTop w:val="0"/>
                                      <w:marBottom w:val="0"/>
                                      <w:divBdr>
                                        <w:top w:val="single" w:sz="2" w:space="0" w:color="D9D9E3"/>
                                        <w:left w:val="single" w:sz="2" w:space="0" w:color="D9D9E3"/>
                                        <w:bottom w:val="single" w:sz="2" w:space="0" w:color="D9D9E3"/>
                                        <w:right w:val="single" w:sz="2" w:space="0" w:color="D9D9E3"/>
                                      </w:divBdr>
                                      <w:divsChild>
                                        <w:div w:id="832530273">
                                          <w:marLeft w:val="0"/>
                                          <w:marRight w:val="0"/>
                                          <w:marTop w:val="0"/>
                                          <w:marBottom w:val="0"/>
                                          <w:divBdr>
                                            <w:top w:val="single" w:sz="2" w:space="0" w:color="D9D9E3"/>
                                            <w:left w:val="single" w:sz="2" w:space="0" w:color="D9D9E3"/>
                                            <w:bottom w:val="single" w:sz="2" w:space="0" w:color="D9D9E3"/>
                                            <w:right w:val="single" w:sz="2" w:space="0" w:color="D9D9E3"/>
                                          </w:divBdr>
                                          <w:divsChild>
                                            <w:div w:id="1638758710">
                                              <w:marLeft w:val="0"/>
                                              <w:marRight w:val="0"/>
                                              <w:marTop w:val="0"/>
                                              <w:marBottom w:val="0"/>
                                              <w:divBdr>
                                                <w:top w:val="single" w:sz="2" w:space="0" w:color="D9D9E3"/>
                                                <w:left w:val="single" w:sz="2" w:space="0" w:color="D9D9E3"/>
                                                <w:bottom w:val="single" w:sz="2" w:space="0" w:color="D9D9E3"/>
                                                <w:right w:val="single" w:sz="2" w:space="0" w:color="D9D9E3"/>
                                              </w:divBdr>
                                              <w:divsChild>
                                                <w:div w:id="4637373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75341779">
                          <w:marLeft w:val="0"/>
                          <w:marRight w:val="0"/>
                          <w:marTop w:val="0"/>
                          <w:marBottom w:val="0"/>
                          <w:divBdr>
                            <w:top w:val="single" w:sz="2" w:space="0" w:color="auto"/>
                            <w:left w:val="single" w:sz="2" w:space="0" w:color="auto"/>
                            <w:bottom w:val="single" w:sz="6" w:space="0" w:color="auto"/>
                            <w:right w:val="single" w:sz="2" w:space="0" w:color="auto"/>
                          </w:divBdr>
                          <w:divsChild>
                            <w:div w:id="1006444576">
                              <w:marLeft w:val="0"/>
                              <w:marRight w:val="0"/>
                              <w:marTop w:val="100"/>
                              <w:marBottom w:val="100"/>
                              <w:divBdr>
                                <w:top w:val="single" w:sz="2" w:space="0" w:color="D9D9E3"/>
                                <w:left w:val="single" w:sz="2" w:space="0" w:color="D9D9E3"/>
                                <w:bottom w:val="single" w:sz="2" w:space="0" w:color="D9D9E3"/>
                                <w:right w:val="single" w:sz="2" w:space="0" w:color="D9D9E3"/>
                              </w:divBdr>
                              <w:divsChild>
                                <w:div w:id="373896084">
                                  <w:marLeft w:val="0"/>
                                  <w:marRight w:val="0"/>
                                  <w:marTop w:val="0"/>
                                  <w:marBottom w:val="0"/>
                                  <w:divBdr>
                                    <w:top w:val="single" w:sz="2" w:space="0" w:color="D9D9E3"/>
                                    <w:left w:val="single" w:sz="2" w:space="0" w:color="D9D9E3"/>
                                    <w:bottom w:val="single" w:sz="2" w:space="0" w:color="D9D9E3"/>
                                    <w:right w:val="single" w:sz="2" w:space="0" w:color="D9D9E3"/>
                                  </w:divBdr>
                                  <w:divsChild>
                                    <w:div w:id="1151213622">
                                      <w:marLeft w:val="0"/>
                                      <w:marRight w:val="0"/>
                                      <w:marTop w:val="0"/>
                                      <w:marBottom w:val="0"/>
                                      <w:divBdr>
                                        <w:top w:val="single" w:sz="2" w:space="0" w:color="D9D9E3"/>
                                        <w:left w:val="single" w:sz="2" w:space="0" w:color="D9D9E3"/>
                                        <w:bottom w:val="single" w:sz="2" w:space="0" w:color="D9D9E3"/>
                                        <w:right w:val="single" w:sz="2" w:space="0" w:color="D9D9E3"/>
                                      </w:divBdr>
                                      <w:divsChild>
                                        <w:div w:id="2115517809">
                                          <w:marLeft w:val="0"/>
                                          <w:marRight w:val="0"/>
                                          <w:marTop w:val="0"/>
                                          <w:marBottom w:val="0"/>
                                          <w:divBdr>
                                            <w:top w:val="single" w:sz="2" w:space="0" w:color="D9D9E3"/>
                                            <w:left w:val="single" w:sz="2" w:space="0" w:color="D9D9E3"/>
                                            <w:bottom w:val="single" w:sz="2" w:space="0" w:color="D9D9E3"/>
                                            <w:right w:val="single" w:sz="2" w:space="0" w:color="D9D9E3"/>
                                          </w:divBdr>
                                          <w:divsChild>
                                            <w:div w:id="8352672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25431931">
                                      <w:marLeft w:val="0"/>
                                      <w:marRight w:val="0"/>
                                      <w:marTop w:val="0"/>
                                      <w:marBottom w:val="0"/>
                                      <w:divBdr>
                                        <w:top w:val="single" w:sz="2" w:space="0" w:color="D9D9E3"/>
                                        <w:left w:val="single" w:sz="2" w:space="0" w:color="D9D9E3"/>
                                        <w:bottom w:val="single" w:sz="2" w:space="0" w:color="D9D9E3"/>
                                        <w:right w:val="single" w:sz="2" w:space="0" w:color="D9D9E3"/>
                                      </w:divBdr>
                                      <w:divsChild>
                                        <w:div w:id="21899709">
                                          <w:marLeft w:val="0"/>
                                          <w:marRight w:val="0"/>
                                          <w:marTop w:val="0"/>
                                          <w:marBottom w:val="0"/>
                                          <w:divBdr>
                                            <w:top w:val="single" w:sz="2" w:space="0" w:color="D9D9E3"/>
                                            <w:left w:val="single" w:sz="2" w:space="0" w:color="D9D9E3"/>
                                            <w:bottom w:val="single" w:sz="2" w:space="0" w:color="D9D9E3"/>
                                            <w:right w:val="single" w:sz="2" w:space="0" w:color="D9D9E3"/>
                                          </w:divBdr>
                                          <w:divsChild>
                                            <w:div w:id="580798526">
                                              <w:marLeft w:val="0"/>
                                              <w:marRight w:val="0"/>
                                              <w:marTop w:val="0"/>
                                              <w:marBottom w:val="0"/>
                                              <w:divBdr>
                                                <w:top w:val="single" w:sz="2" w:space="0" w:color="D9D9E3"/>
                                                <w:left w:val="single" w:sz="2" w:space="0" w:color="D9D9E3"/>
                                                <w:bottom w:val="single" w:sz="2" w:space="0" w:color="D9D9E3"/>
                                                <w:right w:val="single" w:sz="2" w:space="0" w:color="D9D9E3"/>
                                              </w:divBdr>
                                              <w:divsChild>
                                                <w:div w:id="9949879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59076910">
                          <w:marLeft w:val="0"/>
                          <w:marRight w:val="0"/>
                          <w:marTop w:val="0"/>
                          <w:marBottom w:val="0"/>
                          <w:divBdr>
                            <w:top w:val="single" w:sz="2" w:space="0" w:color="auto"/>
                            <w:left w:val="single" w:sz="2" w:space="0" w:color="auto"/>
                            <w:bottom w:val="single" w:sz="6" w:space="0" w:color="auto"/>
                            <w:right w:val="single" w:sz="2" w:space="0" w:color="auto"/>
                          </w:divBdr>
                          <w:divsChild>
                            <w:div w:id="2017536498">
                              <w:marLeft w:val="0"/>
                              <w:marRight w:val="0"/>
                              <w:marTop w:val="100"/>
                              <w:marBottom w:val="100"/>
                              <w:divBdr>
                                <w:top w:val="single" w:sz="2" w:space="0" w:color="D9D9E3"/>
                                <w:left w:val="single" w:sz="2" w:space="0" w:color="D9D9E3"/>
                                <w:bottom w:val="single" w:sz="2" w:space="0" w:color="D9D9E3"/>
                                <w:right w:val="single" w:sz="2" w:space="0" w:color="D9D9E3"/>
                              </w:divBdr>
                              <w:divsChild>
                                <w:div w:id="160583265">
                                  <w:marLeft w:val="0"/>
                                  <w:marRight w:val="0"/>
                                  <w:marTop w:val="0"/>
                                  <w:marBottom w:val="0"/>
                                  <w:divBdr>
                                    <w:top w:val="single" w:sz="2" w:space="0" w:color="D9D9E3"/>
                                    <w:left w:val="single" w:sz="2" w:space="0" w:color="D9D9E3"/>
                                    <w:bottom w:val="single" w:sz="2" w:space="0" w:color="D9D9E3"/>
                                    <w:right w:val="single" w:sz="2" w:space="0" w:color="D9D9E3"/>
                                  </w:divBdr>
                                  <w:divsChild>
                                    <w:div w:id="1750149799">
                                      <w:marLeft w:val="0"/>
                                      <w:marRight w:val="0"/>
                                      <w:marTop w:val="0"/>
                                      <w:marBottom w:val="0"/>
                                      <w:divBdr>
                                        <w:top w:val="single" w:sz="2" w:space="0" w:color="D9D9E3"/>
                                        <w:left w:val="single" w:sz="2" w:space="0" w:color="D9D9E3"/>
                                        <w:bottom w:val="single" w:sz="2" w:space="0" w:color="D9D9E3"/>
                                        <w:right w:val="single" w:sz="2" w:space="0" w:color="D9D9E3"/>
                                      </w:divBdr>
                                      <w:divsChild>
                                        <w:div w:id="1866406503">
                                          <w:marLeft w:val="0"/>
                                          <w:marRight w:val="0"/>
                                          <w:marTop w:val="0"/>
                                          <w:marBottom w:val="0"/>
                                          <w:divBdr>
                                            <w:top w:val="single" w:sz="2" w:space="0" w:color="D9D9E3"/>
                                            <w:left w:val="single" w:sz="2" w:space="0" w:color="D9D9E3"/>
                                            <w:bottom w:val="single" w:sz="2" w:space="0" w:color="D9D9E3"/>
                                            <w:right w:val="single" w:sz="2" w:space="0" w:color="D9D9E3"/>
                                          </w:divBdr>
                                          <w:divsChild>
                                            <w:div w:id="1537693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2866536">
                                      <w:marLeft w:val="0"/>
                                      <w:marRight w:val="0"/>
                                      <w:marTop w:val="0"/>
                                      <w:marBottom w:val="0"/>
                                      <w:divBdr>
                                        <w:top w:val="single" w:sz="2" w:space="0" w:color="D9D9E3"/>
                                        <w:left w:val="single" w:sz="2" w:space="0" w:color="D9D9E3"/>
                                        <w:bottom w:val="single" w:sz="2" w:space="0" w:color="D9D9E3"/>
                                        <w:right w:val="single" w:sz="2" w:space="0" w:color="D9D9E3"/>
                                      </w:divBdr>
                                      <w:divsChild>
                                        <w:div w:id="667096142">
                                          <w:marLeft w:val="0"/>
                                          <w:marRight w:val="0"/>
                                          <w:marTop w:val="0"/>
                                          <w:marBottom w:val="0"/>
                                          <w:divBdr>
                                            <w:top w:val="single" w:sz="2" w:space="0" w:color="D9D9E3"/>
                                            <w:left w:val="single" w:sz="2" w:space="0" w:color="D9D9E3"/>
                                            <w:bottom w:val="single" w:sz="2" w:space="0" w:color="D9D9E3"/>
                                            <w:right w:val="single" w:sz="2" w:space="0" w:color="D9D9E3"/>
                                          </w:divBdr>
                                          <w:divsChild>
                                            <w:div w:id="730227319">
                                              <w:marLeft w:val="0"/>
                                              <w:marRight w:val="0"/>
                                              <w:marTop w:val="0"/>
                                              <w:marBottom w:val="0"/>
                                              <w:divBdr>
                                                <w:top w:val="single" w:sz="2" w:space="0" w:color="D9D9E3"/>
                                                <w:left w:val="single" w:sz="2" w:space="0" w:color="D9D9E3"/>
                                                <w:bottom w:val="single" w:sz="2" w:space="0" w:color="D9D9E3"/>
                                                <w:right w:val="single" w:sz="2" w:space="0" w:color="D9D9E3"/>
                                              </w:divBdr>
                                              <w:divsChild>
                                                <w:div w:id="12117701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93428341">
                          <w:marLeft w:val="0"/>
                          <w:marRight w:val="0"/>
                          <w:marTop w:val="0"/>
                          <w:marBottom w:val="0"/>
                          <w:divBdr>
                            <w:top w:val="single" w:sz="2" w:space="0" w:color="auto"/>
                            <w:left w:val="single" w:sz="2" w:space="0" w:color="auto"/>
                            <w:bottom w:val="single" w:sz="6" w:space="0" w:color="auto"/>
                            <w:right w:val="single" w:sz="2" w:space="0" w:color="auto"/>
                          </w:divBdr>
                          <w:divsChild>
                            <w:div w:id="784740265">
                              <w:marLeft w:val="0"/>
                              <w:marRight w:val="0"/>
                              <w:marTop w:val="100"/>
                              <w:marBottom w:val="100"/>
                              <w:divBdr>
                                <w:top w:val="single" w:sz="2" w:space="0" w:color="D9D9E3"/>
                                <w:left w:val="single" w:sz="2" w:space="0" w:color="D9D9E3"/>
                                <w:bottom w:val="single" w:sz="2" w:space="0" w:color="D9D9E3"/>
                                <w:right w:val="single" w:sz="2" w:space="0" w:color="D9D9E3"/>
                              </w:divBdr>
                              <w:divsChild>
                                <w:div w:id="1004355539">
                                  <w:marLeft w:val="0"/>
                                  <w:marRight w:val="0"/>
                                  <w:marTop w:val="0"/>
                                  <w:marBottom w:val="0"/>
                                  <w:divBdr>
                                    <w:top w:val="single" w:sz="2" w:space="0" w:color="D9D9E3"/>
                                    <w:left w:val="single" w:sz="2" w:space="0" w:color="D9D9E3"/>
                                    <w:bottom w:val="single" w:sz="2" w:space="0" w:color="D9D9E3"/>
                                    <w:right w:val="single" w:sz="2" w:space="0" w:color="D9D9E3"/>
                                  </w:divBdr>
                                  <w:divsChild>
                                    <w:div w:id="342826418">
                                      <w:marLeft w:val="0"/>
                                      <w:marRight w:val="0"/>
                                      <w:marTop w:val="0"/>
                                      <w:marBottom w:val="0"/>
                                      <w:divBdr>
                                        <w:top w:val="single" w:sz="2" w:space="0" w:color="D9D9E3"/>
                                        <w:left w:val="single" w:sz="2" w:space="0" w:color="D9D9E3"/>
                                        <w:bottom w:val="single" w:sz="2" w:space="0" w:color="D9D9E3"/>
                                        <w:right w:val="single" w:sz="2" w:space="0" w:color="D9D9E3"/>
                                      </w:divBdr>
                                      <w:divsChild>
                                        <w:div w:id="1174878136">
                                          <w:marLeft w:val="0"/>
                                          <w:marRight w:val="0"/>
                                          <w:marTop w:val="0"/>
                                          <w:marBottom w:val="0"/>
                                          <w:divBdr>
                                            <w:top w:val="single" w:sz="2" w:space="0" w:color="D9D9E3"/>
                                            <w:left w:val="single" w:sz="2" w:space="0" w:color="D9D9E3"/>
                                            <w:bottom w:val="single" w:sz="2" w:space="0" w:color="D9D9E3"/>
                                            <w:right w:val="single" w:sz="2" w:space="0" w:color="D9D9E3"/>
                                          </w:divBdr>
                                          <w:divsChild>
                                            <w:div w:id="8154953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70627881">
                                      <w:marLeft w:val="0"/>
                                      <w:marRight w:val="0"/>
                                      <w:marTop w:val="0"/>
                                      <w:marBottom w:val="0"/>
                                      <w:divBdr>
                                        <w:top w:val="single" w:sz="2" w:space="0" w:color="D9D9E3"/>
                                        <w:left w:val="single" w:sz="2" w:space="0" w:color="D9D9E3"/>
                                        <w:bottom w:val="single" w:sz="2" w:space="0" w:color="D9D9E3"/>
                                        <w:right w:val="single" w:sz="2" w:space="0" w:color="D9D9E3"/>
                                      </w:divBdr>
                                      <w:divsChild>
                                        <w:div w:id="627206704">
                                          <w:marLeft w:val="0"/>
                                          <w:marRight w:val="0"/>
                                          <w:marTop w:val="0"/>
                                          <w:marBottom w:val="0"/>
                                          <w:divBdr>
                                            <w:top w:val="single" w:sz="2" w:space="0" w:color="D9D9E3"/>
                                            <w:left w:val="single" w:sz="2" w:space="0" w:color="D9D9E3"/>
                                            <w:bottom w:val="single" w:sz="2" w:space="0" w:color="D9D9E3"/>
                                            <w:right w:val="single" w:sz="2" w:space="0" w:color="D9D9E3"/>
                                          </w:divBdr>
                                          <w:divsChild>
                                            <w:div w:id="1290666662">
                                              <w:marLeft w:val="0"/>
                                              <w:marRight w:val="0"/>
                                              <w:marTop w:val="0"/>
                                              <w:marBottom w:val="0"/>
                                              <w:divBdr>
                                                <w:top w:val="single" w:sz="2" w:space="0" w:color="D9D9E3"/>
                                                <w:left w:val="single" w:sz="2" w:space="0" w:color="D9D9E3"/>
                                                <w:bottom w:val="single" w:sz="2" w:space="0" w:color="D9D9E3"/>
                                                <w:right w:val="single" w:sz="2" w:space="0" w:color="D9D9E3"/>
                                              </w:divBdr>
                                              <w:divsChild>
                                                <w:div w:id="15003433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689332">
                          <w:marLeft w:val="0"/>
                          <w:marRight w:val="0"/>
                          <w:marTop w:val="0"/>
                          <w:marBottom w:val="0"/>
                          <w:divBdr>
                            <w:top w:val="single" w:sz="2" w:space="0" w:color="auto"/>
                            <w:left w:val="single" w:sz="2" w:space="0" w:color="auto"/>
                            <w:bottom w:val="single" w:sz="6" w:space="0" w:color="auto"/>
                            <w:right w:val="single" w:sz="2" w:space="0" w:color="auto"/>
                          </w:divBdr>
                          <w:divsChild>
                            <w:div w:id="141582593">
                              <w:marLeft w:val="0"/>
                              <w:marRight w:val="0"/>
                              <w:marTop w:val="100"/>
                              <w:marBottom w:val="100"/>
                              <w:divBdr>
                                <w:top w:val="single" w:sz="2" w:space="0" w:color="D9D9E3"/>
                                <w:left w:val="single" w:sz="2" w:space="0" w:color="D9D9E3"/>
                                <w:bottom w:val="single" w:sz="2" w:space="0" w:color="D9D9E3"/>
                                <w:right w:val="single" w:sz="2" w:space="0" w:color="D9D9E3"/>
                              </w:divBdr>
                              <w:divsChild>
                                <w:div w:id="789275488">
                                  <w:marLeft w:val="0"/>
                                  <w:marRight w:val="0"/>
                                  <w:marTop w:val="0"/>
                                  <w:marBottom w:val="0"/>
                                  <w:divBdr>
                                    <w:top w:val="single" w:sz="2" w:space="0" w:color="D9D9E3"/>
                                    <w:left w:val="single" w:sz="2" w:space="0" w:color="D9D9E3"/>
                                    <w:bottom w:val="single" w:sz="2" w:space="0" w:color="D9D9E3"/>
                                    <w:right w:val="single" w:sz="2" w:space="0" w:color="D9D9E3"/>
                                  </w:divBdr>
                                  <w:divsChild>
                                    <w:div w:id="1369065569">
                                      <w:marLeft w:val="0"/>
                                      <w:marRight w:val="0"/>
                                      <w:marTop w:val="0"/>
                                      <w:marBottom w:val="0"/>
                                      <w:divBdr>
                                        <w:top w:val="single" w:sz="2" w:space="0" w:color="D9D9E3"/>
                                        <w:left w:val="single" w:sz="2" w:space="0" w:color="D9D9E3"/>
                                        <w:bottom w:val="single" w:sz="2" w:space="0" w:color="D9D9E3"/>
                                        <w:right w:val="single" w:sz="2" w:space="0" w:color="D9D9E3"/>
                                      </w:divBdr>
                                      <w:divsChild>
                                        <w:div w:id="1282762765">
                                          <w:marLeft w:val="0"/>
                                          <w:marRight w:val="0"/>
                                          <w:marTop w:val="0"/>
                                          <w:marBottom w:val="0"/>
                                          <w:divBdr>
                                            <w:top w:val="single" w:sz="2" w:space="0" w:color="D9D9E3"/>
                                            <w:left w:val="single" w:sz="2" w:space="0" w:color="D9D9E3"/>
                                            <w:bottom w:val="single" w:sz="2" w:space="0" w:color="D9D9E3"/>
                                            <w:right w:val="single" w:sz="2" w:space="0" w:color="D9D9E3"/>
                                          </w:divBdr>
                                          <w:divsChild>
                                            <w:div w:id="12049077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52821585">
                                      <w:marLeft w:val="0"/>
                                      <w:marRight w:val="0"/>
                                      <w:marTop w:val="0"/>
                                      <w:marBottom w:val="0"/>
                                      <w:divBdr>
                                        <w:top w:val="single" w:sz="2" w:space="0" w:color="D9D9E3"/>
                                        <w:left w:val="single" w:sz="2" w:space="0" w:color="D9D9E3"/>
                                        <w:bottom w:val="single" w:sz="2" w:space="0" w:color="D9D9E3"/>
                                        <w:right w:val="single" w:sz="2" w:space="0" w:color="D9D9E3"/>
                                      </w:divBdr>
                                      <w:divsChild>
                                        <w:div w:id="1528636323">
                                          <w:marLeft w:val="0"/>
                                          <w:marRight w:val="0"/>
                                          <w:marTop w:val="0"/>
                                          <w:marBottom w:val="0"/>
                                          <w:divBdr>
                                            <w:top w:val="single" w:sz="2" w:space="0" w:color="D9D9E3"/>
                                            <w:left w:val="single" w:sz="2" w:space="0" w:color="D9D9E3"/>
                                            <w:bottom w:val="single" w:sz="2" w:space="0" w:color="D9D9E3"/>
                                            <w:right w:val="single" w:sz="2" w:space="0" w:color="D9D9E3"/>
                                          </w:divBdr>
                                          <w:divsChild>
                                            <w:div w:id="1967856547">
                                              <w:marLeft w:val="0"/>
                                              <w:marRight w:val="0"/>
                                              <w:marTop w:val="0"/>
                                              <w:marBottom w:val="0"/>
                                              <w:divBdr>
                                                <w:top w:val="single" w:sz="2" w:space="0" w:color="D9D9E3"/>
                                                <w:left w:val="single" w:sz="2" w:space="0" w:color="D9D9E3"/>
                                                <w:bottom w:val="single" w:sz="2" w:space="0" w:color="D9D9E3"/>
                                                <w:right w:val="single" w:sz="2" w:space="0" w:color="D9D9E3"/>
                                              </w:divBdr>
                                              <w:divsChild>
                                                <w:div w:id="15077420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23884839">
                          <w:marLeft w:val="0"/>
                          <w:marRight w:val="0"/>
                          <w:marTop w:val="0"/>
                          <w:marBottom w:val="0"/>
                          <w:divBdr>
                            <w:top w:val="single" w:sz="2" w:space="0" w:color="auto"/>
                            <w:left w:val="single" w:sz="2" w:space="0" w:color="auto"/>
                            <w:bottom w:val="single" w:sz="6" w:space="0" w:color="auto"/>
                            <w:right w:val="single" w:sz="2" w:space="0" w:color="auto"/>
                          </w:divBdr>
                          <w:divsChild>
                            <w:div w:id="509563778">
                              <w:marLeft w:val="0"/>
                              <w:marRight w:val="0"/>
                              <w:marTop w:val="100"/>
                              <w:marBottom w:val="100"/>
                              <w:divBdr>
                                <w:top w:val="single" w:sz="2" w:space="0" w:color="D9D9E3"/>
                                <w:left w:val="single" w:sz="2" w:space="0" w:color="D9D9E3"/>
                                <w:bottom w:val="single" w:sz="2" w:space="0" w:color="D9D9E3"/>
                                <w:right w:val="single" w:sz="2" w:space="0" w:color="D9D9E3"/>
                              </w:divBdr>
                              <w:divsChild>
                                <w:div w:id="1457674434">
                                  <w:marLeft w:val="0"/>
                                  <w:marRight w:val="0"/>
                                  <w:marTop w:val="0"/>
                                  <w:marBottom w:val="0"/>
                                  <w:divBdr>
                                    <w:top w:val="single" w:sz="2" w:space="0" w:color="D9D9E3"/>
                                    <w:left w:val="single" w:sz="2" w:space="0" w:color="D9D9E3"/>
                                    <w:bottom w:val="single" w:sz="2" w:space="0" w:color="D9D9E3"/>
                                    <w:right w:val="single" w:sz="2" w:space="0" w:color="D9D9E3"/>
                                  </w:divBdr>
                                  <w:divsChild>
                                    <w:div w:id="761032136">
                                      <w:marLeft w:val="0"/>
                                      <w:marRight w:val="0"/>
                                      <w:marTop w:val="0"/>
                                      <w:marBottom w:val="0"/>
                                      <w:divBdr>
                                        <w:top w:val="single" w:sz="2" w:space="0" w:color="D9D9E3"/>
                                        <w:left w:val="single" w:sz="2" w:space="0" w:color="D9D9E3"/>
                                        <w:bottom w:val="single" w:sz="2" w:space="0" w:color="D9D9E3"/>
                                        <w:right w:val="single" w:sz="2" w:space="0" w:color="D9D9E3"/>
                                      </w:divBdr>
                                      <w:divsChild>
                                        <w:div w:id="874073752">
                                          <w:marLeft w:val="0"/>
                                          <w:marRight w:val="0"/>
                                          <w:marTop w:val="0"/>
                                          <w:marBottom w:val="0"/>
                                          <w:divBdr>
                                            <w:top w:val="single" w:sz="2" w:space="0" w:color="D9D9E3"/>
                                            <w:left w:val="single" w:sz="2" w:space="0" w:color="D9D9E3"/>
                                            <w:bottom w:val="single" w:sz="2" w:space="0" w:color="D9D9E3"/>
                                            <w:right w:val="single" w:sz="2" w:space="0" w:color="D9D9E3"/>
                                          </w:divBdr>
                                          <w:divsChild>
                                            <w:div w:id="1276405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3476788">
                                      <w:marLeft w:val="0"/>
                                      <w:marRight w:val="0"/>
                                      <w:marTop w:val="0"/>
                                      <w:marBottom w:val="0"/>
                                      <w:divBdr>
                                        <w:top w:val="single" w:sz="2" w:space="0" w:color="D9D9E3"/>
                                        <w:left w:val="single" w:sz="2" w:space="0" w:color="D9D9E3"/>
                                        <w:bottom w:val="single" w:sz="2" w:space="0" w:color="D9D9E3"/>
                                        <w:right w:val="single" w:sz="2" w:space="0" w:color="D9D9E3"/>
                                      </w:divBdr>
                                      <w:divsChild>
                                        <w:div w:id="1797991247">
                                          <w:marLeft w:val="0"/>
                                          <w:marRight w:val="0"/>
                                          <w:marTop w:val="0"/>
                                          <w:marBottom w:val="0"/>
                                          <w:divBdr>
                                            <w:top w:val="single" w:sz="2" w:space="0" w:color="D9D9E3"/>
                                            <w:left w:val="single" w:sz="2" w:space="0" w:color="D9D9E3"/>
                                            <w:bottom w:val="single" w:sz="2" w:space="0" w:color="D9D9E3"/>
                                            <w:right w:val="single" w:sz="2" w:space="0" w:color="D9D9E3"/>
                                          </w:divBdr>
                                          <w:divsChild>
                                            <w:div w:id="88937613">
                                              <w:marLeft w:val="0"/>
                                              <w:marRight w:val="0"/>
                                              <w:marTop w:val="0"/>
                                              <w:marBottom w:val="0"/>
                                              <w:divBdr>
                                                <w:top w:val="single" w:sz="2" w:space="0" w:color="D9D9E3"/>
                                                <w:left w:val="single" w:sz="2" w:space="0" w:color="D9D9E3"/>
                                                <w:bottom w:val="single" w:sz="2" w:space="0" w:color="D9D9E3"/>
                                                <w:right w:val="single" w:sz="2" w:space="0" w:color="D9D9E3"/>
                                              </w:divBdr>
                                              <w:divsChild>
                                                <w:div w:id="9233423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79813650">
                          <w:marLeft w:val="0"/>
                          <w:marRight w:val="0"/>
                          <w:marTop w:val="0"/>
                          <w:marBottom w:val="0"/>
                          <w:divBdr>
                            <w:top w:val="single" w:sz="2" w:space="0" w:color="auto"/>
                            <w:left w:val="single" w:sz="2" w:space="0" w:color="auto"/>
                            <w:bottom w:val="single" w:sz="6" w:space="0" w:color="auto"/>
                            <w:right w:val="single" w:sz="2" w:space="0" w:color="auto"/>
                          </w:divBdr>
                          <w:divsChild>
                            <w:div w:id="1256211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36371120">
                                  <w:marLeft w:val="0"/>
                                  <w:marRight w:val="0"/>
                                  <w:marTop w:val="0"/>
                                  <w:marBottom w:val="0"/>
                                  <w:divBdr>
                                    <w:top w:val="single" w:sz="2" w:space="0" w:color="D9D9E3"/>
                                    <w:left w:val="single" w:sz="2" w:space="0" w:color="D9D9E3"/>
                                    <w:bottom w:val="single" w:sz="2" w:space="0" w:color="D9D9E3"/>
                                    <w:right w:val="single" w:sz="2" w:space="0" w:color="D9D9E3"/>
                                  </w:divBdr>
                                  <w:divsChild>
                                    <w:div w:id="2058621784">
                                      <w:marLeft w:val="0"/>
                                      <w:marRight w:val="0"/>
                                      <w:marTop w:val="0"/>
                                      <w:marBottom w:val="0"/>
                                      <w:divBdr>
                                        <w:top w:val="single" w:sz="2" w:space="0" w:color="D9D9E3"/>
                                        <w:left w:val="single" w:sz="2" w:space="0" w:color="D9D9E3"/>
                                        <w:bottom w:val="single" w:sz="2" w:space="0" w:color="D9D9E3"/>
                                        <w:right w:val="single" w:sz="2" w:space="0" w:color="D9D9E3"/>
                                      </w:divBdr>
                                      <w:divsChild>
                                        <w:div w:id="1915696732">
                                          <w:marLeft w:val="0"/>
                                          <w:marRight w:val="0"/>
                                          <w:marTop w:val="0"/>
                                          <w:marBottom w:val="0"/>
                                          <w:divBdr>
                                            <w:top w:val="single" w:sz="2" w:space="0" w:color="D9D9E3"/>
                                            <w:left w:val="single" w:sz="2" w:space="0" w:color="D9D9E3"/>
                                            <w:bottom w:val="single" w:sz="2" w:space="0" w:color="D9D9E3"/>
                                            <w:right w:val="single" w:sz="2" w:space="0" w:color="D9D9E3"/>
                                          </w:divBdr>
                                          <w:divsChild>
                                            <w:div w:id="9157006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3564158">
                                      <w:marLeft w:val="0"/>
                                      <w:marRight w:val="0"/>
                                      <w:marTop w:val="0"/>
                                      <w:marBottom w:val="0"/>
                                      <w:divBdr>
                                        <w:top w:val="single" w:sz="2" w:space="0" w:color="D9D9E3"/>
                                        <w:left w:val="single" w:sz="2" w:space="0" w:color="D9D9E3"/>
                                        <w:bottom w:val="single" w:sz="2" w:space="0" w:color="D9D9E3"/>
                                        <w:right w:val="single" w:sz="2" w:space="0" w:color="D9D9E3"/>
                                      </w:divBdr>
                                      <w:divsChild>
                                        <w:div w:id="906188280">
                                          <w:marLeft w:val="0"/>
                                          <w:marRight w:val="0"/>
                                          <w:marTop w:val="0"/>
                                          <w:marBottom w:val="0"/>
                                          <w:divBdr>
                                            <w:top w:val="single" w:sz="2" w:space="0" w:color="D9D9E3"/>
                                            <w:left w:val="single" w:sz="2" w:space="0" w:color="D9D9E3"/>
                                            <w:bottom w:val="single" w:sz="2" w:space="0" w:color="D9D9E3"/>
                                            <w:right w:val="single" w:sz="2" w:space="0" w:color="D9D9E3"/>
                                          </w:divBdr>
                                          <w:divsChild>
                                            <w:div w:id="1708531799">
                                              <w:marLeft w:val="0"/>
                                              <w:marRight w:val="0"/>
                                              <w:marTop w:val="0"/>
                                              <w:marBottom w:val="0"/>
                                              <w:divBdr>
                                                <w:top w:val="single" w:sz="2" w:space="0" w:color="D9D9E3"/>
                                                <w:left w:val="single" w:sz="2" w:space="0" w:color="D9D9E3"/>
                                                <w:bottom w:val="single" w:sz="2" w:space="0" w:color="D9D9E3"/>
                                                <w:right w:val="single" w:sz="2" w:space="0" w:color="D9D9E3"/>
                                              </w:divBdr>
                                              <w:divsChild>
                                                <w:div w:id="4191818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454667189">
          <w:marLeft w:val="0"/>
          <w:marRight w:val="0"/>
          <w:marTop w:val="0"/>
          <w:marBottom w:val="0"/>
          <w:divBdr>
            <w:top w:val="none" w:sz="0" w:space="0" w:color="auto"/>
            <w:left w:val="none" w:sz="0" w:space="0" w:color="auto"/>
            <w:bottom w:val="none" w:sz="0" w:space="0" w:color="auto"/>
            <w:right w:val="none" w:sz="0" w:space="0" w:color="auto"/>
          </w:divBdr>
        </w:div>
      </w:divsChild>
    </w:div>
    <w:div w:id="1501193024">
      <w:bodyDiv w:val="1"/>
      <w:marLeft w:val="0"/>
      <w:marRight w:val="0"/>
      <w:marTop w:val="0"/>
      <w:marBottom w:val="0"/>
      <w:divBdr>
        <w:top w:val="none" w:sz="0" w:space="0" w:color="auto"/>
        <w:left w:val="none" w:sz="0" w:space="0" w:color="auto"/>
        <w:bottom w:val="none" w:sz="0" w:space="0" w:color="auto"/>
        <w:right w:val="none" w:sz="0" w:space="0" w:color="auto"/>
      </w:divBdr>
      <w:divsChild>
        <w:div w:id="1787117517">
          <w:marLeft w:val="0"/>
          <w:marRight w:val="0"/>
          <w:marTop w:val="0"/>
          <w:marBottom w:val="0"/>
          <w:divBdr>
            <w:top w:val="single" w:sz="2" w:space="0" w:color="D9D9E3"/>
            <w:left w:val="single" w:sz="2" w:space="0" w:color="D9D9E3"/>
            <w:bottom w:val="single" w:sz="2" w:space="0" w:color="D9D9E3"/>
            <w:right w:val="single" w:sz="2" w:space="0" w:color="D9D9E3"/>
          </w:divBdr>
          <w:divsChild>
            <w:div w:id="1289320612">
              <w:marLeft w:val="0"/>
              <w:marRight w:val="0"/>
              <w:marTop w:val="0"/>
              <w:marBottom w:val="0"/>
              <w:divBdr>
                <w:top w:val="single" w:sz="2" w:space="0" w:color="D9D9E3"/>
                <w:left w:val="single" w:sz="2" w:space="0" w:color="D9D9E3"/>
                <w:bottom w:val="single" w:sz="2" w:space="0" w:color="D9D9E3"/>
                <w:right w:val="single" w:sz="2" w:space="0" w:color="D9D9E3"/>
              </w:divBdr>
              <w:divsChild>
                <w:div w:id="686714836">
                  <w:marLeft w:val="0"/>
                  <w:marRight w:val="0"/>
                  <w:marTop w:val="0"/>
                  <w:marBottom w:val="0"/>
                  <w:divBdr>
                    <w:top w:val="single" w:sz="2" w:space="0" w:color="D9D9E3"/>
                    <w:left w:val="single" w:sz="2" w:space="0" w:color="D9D9E3"/>
                    <w:bottom w:val="single" w:sz="2" w:space="0" w:color="D9D9E3"/>
                    <w:right w:val="single" w:sz="2" w:space="0" w:color="D9D9E3"/>
                  </w:divBdr>
                  <w:divsChild>
                    <w:div w:id="20017458">
                      <w:marLeft w:val="0"/>
                      <w:marRight w:val="0"/>
                      <w:marTop w:val="0"/>
                      <w:marBottom w:val="0"/>
                      <w:divBdr>
                        <w:top w:val="single" w:sz="2" w:space="0" w:color="D9D9E3"/>
                        <w:left w:val="single" w:sz="2" w:space="0" w:color="D9D9E3"/>
                        <w:bottom w:val="single" w:sz="2" w:space="0" w:color="D9D9E3"/>
                        <w:right w:val="single" w:sz="2" w:space="0" w:color="D9D9E3"/>
                      </w:divBdr>
                      <w:divsChild>
                        <w:div w:id="1524435218">
                          <w:marLeft w:val="0"/>
                          <w:marRight w:val="0"/>
                          <w:marTop w:val="0"/>
                          <w:marBottom w:val="0"/>
                          <w:divBdr>
                            <w:top w:val="single" w:sz="2" w:space="0" w:color="auto"/>
                            <w:left w:val="single" w:sz="2" w:space="0" w:color="auto"/>
                            <w:bottom w:val="single" w:sz="6" w:space="0" w:color="auto"/>
                            <w:right w:val="single" w:sz="2" w:space="0" w:color="auto"/>
                          </w:divBdr>
                          <w:divsChild>
                            <w:div w:id="382679480">
                              <w:marLeft w:val="0"/>
                              <w:marRight w:val="0"/>
                              <w:marTop w:val="100"/>
                              <w:marBottom w:val="100"/>
                              <w:divBdr>
                                <w:top w:val="single" w:sz="2" w:space="0" w:color="D9D9E3"/>
                                <w:left w:val="single" w:sz="2" w:space="0" w:color="D9D9E3"/>
                                <w:bottom w:val="single" w:sz="2" w:space="0" w:color="D9D9E3"/>
                                <w:right w:val="single" w:sz="2" w:space="0" w:color="D9D9E3"/>
                              </w:divBdr>
                              <w:divsChild>
                                <w:div w:id="644165039">
                                  <w:marLeft w:val="0"/>
                                  <w:marRight w:val="0"/>
                                  <w:marTop w:val="0"/>
                                  <w:marBottom w:val="0"/>
                                  <w:divBdr>
                                    <w:top w:val="single" w:sz="2" w:space="0" w:color="D9D9E3"/>
                                    <w:left w:val="single" w:sz="2" w:space="0" w:color="D9D9E3"/>
                                    <w:bottom w:val="single" w:sz="2" w:space="0" w:color="D9D9E3"/>
                                    <w:right w:val="single" w:sz="2" w:space="0" w:color="D9D9E3"/>
                                  </w:divBdr>
                                  <w:divsChild>
                                    <w:div w:id="360017912">
                                      <w:marLeft w:val="0"/>
                                      <w:marRight w:val="0"/>
                                      <w:marTop w:val="0"/>
                                      <w:marBottom w:val="0"/>
                                      <w:divBdr>
                                        <w:top w:val="single" w:sz="2" w:space="0" w:color="D9D9E3"/>
                                        <w:left w:val="single" w:sz="2" w:space="0" w:color="D9D9E3"/>
                                        <w:bottom w:val="single" w:sz="2" w:space="0" w:color="D9D9E3"/>
                                        <w:right w:val="single" w:sz="2" w:space="0" w:color="D9D9E3"/>
                                      </w:divBdr>
                                      <w:divsChild>
                                        <w:div w:id="1677149266">
                                          <w:marLeft w:val="0"/>
                                          <w:marRight w:val="0"/>
                                          <w:marTop w:val="0"/>
                                          <w:marBottom w:val="0"/>
                                          <w:divBdr>
                                            <w:top w:val="single" w:sz="2" w:space="0" w:color="D9D9E3"/>
                                            <w:left w:val="single" w:sz="2" w:space="0" w:color="D9D9E3"/>
                                            <w:bottom w:val="single" w:sz="2" w:space="0" w:color="D9D9E3"/>
                                            <w:right w:val="single" w:sz="2" w:space="0" w:color="D9D9E3"/>
                                          </w:divBdr>
                                          <w:divsChild>
                                            <w:div w:id="1130516965">
                                              <w:marLeft w:val="0"/>
                                              <w:marRight w:val="0"/>
                                              <w:marTop w:val="0"/>
                                              <w:marBottom w:val="0"/>
                                              <w:divBdr>
                                                <w:top w:val="single" w:sz="2" w:space="0" w:color="D9D9E3"/>
                                                <w:left w:val="single" w:sz="2" w:space="0" w:color="D9D9E3"/>
                                                <w:bottom w:val="single" w:sz="2" w:space="0" w:color="D9D9E3"/>
                                                <w:right w:val="single" w:sz="2" w:space="0" w:color="D9D9E3"/>
                                              </w:divBdr>
                                              <w:divsChild>
                                                <w:div w:id="1822117208">
                                                  <w:marLeft w:val="0"/>
                                                  <w:marRight w:val="0"/>
                                                  <w:marTop w:val="0"/>
                                                  <w:marBottom w:val="0"/>
                                                  <w:divBdr>
                                                    <w:top w:val="single" w:sz="2" w:space="0" w:color="D9D9E3"/>
                                                    <w:left w:val="single" w:sz="2" w:space="0" w:color="D9D9E3"/>
                                                    <w:bottom w:val="single" w:sz="2" w:space="0" w:color="D9D9E3"/>
                                                    <w:right w:val="single" w:sz="2" w:space="0" w:color="D9D9E3"/>
                                                  </w:divBdr>
                                                  <w:divsChild>
                                                    <w:div w:id="831890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62522470">
          <w:marLeft w:val="0"/>
          <w:marRight w:val="0"/>
          <w:marTop w:val="0"/>
          <w:marBottom w:val="0"/>
          <w:divBdr>
            <w:top w:val="none" w:sz="0" w:space="0" w:color="auto"/>
            <w:left w:val="none" w:sz="0" w:space="0" w:color="auto"/>
            <w:bottom w:val="none" w:sz="0" w:space="0" w:color="auto"/>
            <w:right w:val="none" w:sz="0" w:space="0" w:color="auto"/>
          </w:divBdr>
        </w:div>
      </w:divsChild>
    </w:div>
    <w:div w:id="1511064057">
      <w:bodyDiv w:val="1"/>
      <w:marLeft w:val="0"/>
      <w:marRight w:val="0"/>
      <w:marTop w:val="0"/>
      <w:marBottom w:val="0"/>
      <w:divBdr>
        <w:top w:val="none" w:sz="0" w:space="0" w:color="auto"/>
        <w:left w:val="none" w:sz="0" w:space="0" w:color="auto"/>
        <w:bottom w:val="none" w:sz="0" w:space="0" w:color="auto"/>
        <w:right w:val="none" w:sz="0" w:space="0" w:color="auto"/>
      </w:divBdr>
      <w:divsChild>
        <w:div w:id="1383627393">
          <w:marLeft w:val="0"/>
          <w:marRight w:val="0"/>
          <w:marTop w:val="0"/>
          <w:marBottom w:val="0"/>
          <w:divBdr>
            <w:top w:val="single" w:sz="2" w:space="0" w:color="auto"/>
            <w:left w:val="single" w:sz="2" w:space="0" w:color="auto"/>
            <w:bottom w:val="single" w:sz="6" w:space="0" w:color="auto"/>
            <w:right w:val="single" w:sz="2" w:space="0" w:color="auto"/>
          </w:divBdr>
          <w:divsChild>
            <w:div w:id="1089886413">
              <w:marLeft w:val="0"/>
              <w:marRight w:val="0"/>
              <w:marTop w:val="100"/>
              <w:marBottom w:val="100"/>
              <w:divBdr>
                <w:top w:val="single" w:sz="2" w:space="0" w:color="D9D9E3"/>
                <w:left w:val="single" w:sz="2" w:space="0" w:color="D9D9E3"/>
                <w:bottom w:val="single" w:sz="2" w:space="0" w:color="D9D9E3"/>
                <w:right w:val="single" w:sz="2" w:space="0" w:color="D9D9E3"/>
              </w:divBdr>
              <w:divsChild>
                <w:div w:id="1752308656">
                  <w:marLeft w:val="0"/>
                  <w:marRight w:val="0"/>
                  <w:marTop w:val="0"/>
                  <w:marBottom w:val="0"/>
                  <w:divBdr>
                    <w:top w:val="single" w:sz="2" w:space="0" w:color="D9D9E3"/>
                    <w:left w:val="single" w:sz="2" w:space="0" w:color="D9D9E3"/>
                    <w:bottom w:val="single" w:sz="2" w:space="0" w:color="D9D9E3"/>
                    <w:right w:val="single" w:sz="2" w:space="0" w:color="D9D9E3"/>
                  </w:divBdr>
                  <w:divsChild>
                    <w:div w:id="686492916">
                      <w:marLeft w:val="0"/>
                      <w:marRight w:val="0"/>
                      <w:marTop w:val="0"/>
                      <w:marBottom w:val="0"/>
                      <w:divBdr>
                        <w:top w:val="single" w:sz="2" w:space="0" w:color="D9D9E3"/>
                        <w:left w:val="single" w:sz="2" w:space="0" w:color="D9D9E3"/>
                        <w:bottom w:val="single" w:sz="2" w:space="0" w:color="D9D9E3"/>
                        <w:right w:val="single" w:sz="2" w:space="0" w:color="D9D9E3"/>
                      </w:divBdr>
                      <w:divsChild>
                        <w:div w:id="302123493">
                          <w:marLeft w:val="0"/>
                          <w:marRight w:val="0"/>
                          <w:marTop w:val="0"/>
                          <w:marBottom w:val="0"/>
                          <w:divBdr>
                            <w:top w:val="single" w:sz="2" w:space="0" w:color="D9D9E3"/>
                            <w:left w:val="single" w:sz="2" w:space="0" w:color="D9D9E3"/>
                            <w:bottom w:val="single" w:sz="2" w:space="0" w:color="D9D9E3"/>
                            <w:right w:val="single" w:sz="2" w:space="0" w:color="D9D9E3"/>
                          </w:divBdr>
                          <w:divsChild>
                            <w:div w:id="2090878794">
                              <w:marLeft w:val="0"/>
                              <w:marRight w:val="0"/>
                              <w:marTop w:val="0"/>
                              <w:marBottom w:val="0"/>
                              <w:divBdr>
                                <w:top w:val="single" w:sz="2" w:space="0" w:color="D9D9E3"/>
                                <w:left w:val="single" w:sz="2" w:space="0" w:color="D9D9E3"/>
                                <w:bottom w:val="single" w:sz="2" w:space="0" w:color="D9D9E3"/>
                                <w:right w:val="single" w:sz="2" w:space="0" w:color="D9D9E3"/>
                              </w:divBdr>
                              <w:divsChild>
                                <w:div w:id="1031221391">
                                  <w:marLeft w:val="0"/>
                                  <w:marRight w:val="0"/>
                                  <w:marTop w:val="0"/>
                                  <w:marBottom w:val="0"/>
                                  <w:divBdr>
                                    <w:top w:val="single" w:sz="2" w:space="0" w:color="D9D9E3"/>
                                    <w:left w:val="single" w:sz="2" w:space="0" w:color="D9D9E3"/>
                                    <w:bottom w:val="single" w:sz="2" w:space="0" w:color="D9D9E3"/>
                                    <w:right w:val="single" w:sz="2" w:space="0" w:color="D9D9E3"/>
                                  </w:divBdr>
                                  <w:divsChild>
                                    <w:div w:id="4407575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517428852">
      <w:bodyDiv w:val="1"/>
      <w:marLeft w:val="0"/>
      <w:marRight w:val="0"/>
      <w:marTop w:val="0"/>
      <w:marBottom w:val="0"/>
      <w:divBdr>
        <w:top w:val="none" w:sz="0" w:space="0" w:color="auto"/>
        <w:left w:val="none" w:sz="0" w:space="0" w:color="auto"/>
        <w:bottom w:val="none" w:sz="0" w:space="0" w:color="auto"/>
        <w:right w:val="none" w:sz="0" w:space="0" w:color="auto"/>
      </w:divBdr>
      <w:divsChild>
        <w:div w:id="312563470">
          <w:marLeft w:val="0"/>
          <w:marRight w:val="0"/>
          <w:marTop w:val="0"/>
          <w:marBottom w:val="0"/>
          <w:divBdr>
            <w:top w:val="none" w:sz="0" w:space="0" w:color="auto"/>
            <w:left w:val="none" w:sz="0" w:space="0" w:color="auto"/>
            <w:bottom w:val="none" w:sz="0" w:space="0" w:color="auto"/>
            <w:right w:val="none" w:sz="0" w:space="0" w:color="auto"/>
          </w:divBdr>
          <w:divsChild>
            <w:div w:id="888344714">
              <w:marLeft w:val="0"/>
              <w:marRight w:val="0"/>
              <w:marTop w:val="0"/>
              <w:marBottom w:val="0"/>
              <w:divBdr>
                <w:top w:val="none" w:sz="0" w:space="0" w:color="auto"/>
                <w:left w:val="none" w:sz="0" w:space="0" w:color="auto"/>
                <w:bottom w:val="none" w:sz="0" w:space="0" w:color="auto"/>
                <w:right w:val="none" w:sz="0" w:space="0" w:color="auto"/>
              </w:divBdr>
              <w:divsChild>
                <w:div w:id="1730347456">
                  <w:marLeft w:val="0"/>
                  <w:marRight w:val="0"/>
                  <w:marTop w:val="0"/>
                  <w:marBottom w:val="0"/>
                  <w:divBdr>
                    <w:top w:val="none" w:sz="0" w:space="0" w:color="auto"/>
                    <w:left w:val="none" w:sz="0" w:space="0" w:color="auto"/>
                    <w:bottom w:val="none" w:sz="0" w:space="0" w:color="auto"/>
                    <w:right w:val="none" w:sz="0" w:space="0" w:color="auto"/>
                  </w:divBdr>
                  <w:divsChild>
                    <w:div w:id="63919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640">
      <w:bodyDiv w:val="1"/>
      <w:marLeft w:val="0"/>
      <w:marRight w:val="0"/>
      <w:marTop w:val="0"/>
      <w:marBottom w:val="0"/>
      <w:divBdr>
        <w:top w:val="none" w:sz="0" w:space="0" w:color="auto"/>
        <w:left w:val="none" w:sz="0" w:space="0" w:color="auto"/>
        <w:bottom w:val="none" w:sz="0" w:space="0" w:color="auto"/>
        <w:right w:val="none" w:sz="0" w:space="0" w:color="auto"/>
      </w:divBdr>
    </w:div>
    <w:div w:id="1529490425">
      <w:bodyDiv w:val="1"/>
      <w:marLeft w:val="0"/>
      <w:marRight w:val="0"/>
      <w:marTop w:val="0"/>
      <w:marBottom w:val="0"/>
      <w:divBdr>
        <w:top w:val="none" w:sz="0" w:space="0" w:color="auto"/>
        <w:left w:val="none" w:sz="0" w:space="0" w:color="auto"/>
        <w:bottom w:val="none" w:sz="0" w:space="0" w:color="auto"/>
        <w:right w:val="none" w:sz="0" w:space="0" w:color="auto"/>
      </w:divBdr>
    </w:div>
    <w:div w:id="1530683661">
      <w:bodyDiv w:val="1"/>
      <w:marLeft w:val="0"/>
      <w:marRight w:val="0"/>
      <w:marTop w:val="0"/>
      <w:marBottom w:val="0"/>
      <w:divBdr>
        <w:top w:val="none" w:sz="0" w:space="0" w:color="auto"/>
        <w:left w:val="none" w:sz="0" w:space="0" w:color="auto"/>
        <w:bottom w:val="none" w:sz="0" w:space="0" w:color="auto"/>
        <w:right w:val="none" w:sz="0" w:space="0" w:color="auto"/>
      </w:divBdr>
    </w:div>
    <w:div w:id="1542985153">
      <w:bodyDiv w:val="1"/>
      <w:marLeft w:val="0"/>
      <w:marRight w:val="0"/>
      <w:marTop w:val="0"/>
      <w:marBottom w:val="0"/>
      <w:divBdr>
        <w:top w:val="none" w:sz="0" w:space="0" w:color="auto"/>
        <w:left w:val="none" w:sz="0" w:space="0" w:color="auto"/>
        <w:bottom w:val="none" w:sz="0" w:space="0" w:color="auto"/>
        <w:right w:val="none" w:sz="0" w:space="0" w:color="auto"/>
      </w:divBdr>
      <w:divsChild>
        <w:div w:id="291137909">
          <w:marLeft w:val="0"/>
          <w:marRight w:val="0"/>
          <w:marTop w:val="0"/>
          <w:marBottom w:val="0"/>
          <w:divBdr>
            <w:top w:val="none" w:sz="0" w:space="0" w:color="auto"/>
            <w:left w:val="none" w:sz="0" w:space="0" w:color="auto"/>
            <w:bottom w:val="none" w:sz="0" w:space="0" w:color="auto"/>
            <w:right w:val="none" w:sz="0" w:space="0" w:color="auto"/>
          </w:divBdr>
          <w:divsChild>
            <w:div w:id="1256403191">
              <w:marLeft w:val="0"/>
              <w:marRight w:val="0"/>
              <w:marTop w:val="0"/>
              <w:marBottom w:val="0"/>
              <w:divBdr>
                <w:top w:val="none" w:sz="0" w:space="0" w:color="auto"/>
                <w:left w:val="none" w:sz="0" w:space="0" w:color="auto"/>
                <w:bottom w:val="none" w:sz="0" w:space="0" w:color="auto"/>
                <w:right w:val="none" w:sz="0" w:space="0" w:color="auto"/>
              </w:divBdr>
              <w:divsChild>
                <w:div w:id="18874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61575">
      <w:bodyDiv w:val="1"/>
      <w:marLeft w:val="0"/>
      <w:marRight w:val="0"/>
      <w:marTop w:val="0"/>
      <w:marBottom w:val="0"/>
      <w:divBdr>
        <w:top w:val="none" w:sz="0" w:space="0" w:color="auto"/>
        <w:left w:val="none" w:sz="0" w:space="0" w:color="auto"/>
        <w:bottom w:val="none" w:sz="0" w:space="0" w:color="auto"/>
        <w:right w:val="none" w:sz="0" w:space="0" w:color="auto"/>
      </w:divBdr>
    </w:div>
    <w:div w:id="1564222169">
      <w:bodyDiv w:val="1"/>
      <w:marLeft w:val="0"/>
      <w:marRight w:val="0"/>
      <w:marTop w:val="0"/>
      <w:marBottom w:val="0"/>
      <w:divBdr>
        <w:top w:val="none" w:sz="0" w:space="0" w:color="auto"/>
        <w:left w:val="none" w:sz="0" w:space="0" w:color="auto"/>
        <w:bottom w:val="none" w:sz="0" w:space="0" w:color="auto"/>
        <w:right w:val="none" w:sz="0" w:space="0" w:color="auto"/>
      </w:divBdr>
      <w:divsChild>
        <w:div w:id="482550829">
          <w:marLeft w:val="0"/>
          <w:marRight w:val="0"/>
          <w:marTop w:val="0"/>
          <w:marBottom w:val="0"/>
          <w:divBdr>
            <w:top w:val="none" w:sz="0" w:space="0" w:color="auto"/>
            <w:left w:val="none" w:sz="0" w:space="0" w:color="auto"/>
            <w:bottom w:val="none" w:sz="0" w:space="0" w:color="auto"/>
            <w:right w:val="none" w:sz="0" w:space="0" w:color="auto"/>
          </w:divBdr>
          <w:divsChild>
            <w:div w:id="96753544">
              <w:marLeft w:val="0"/>
              <w:marRight w:val="0"/>
              <w:marTop w:val="0"/>
              <w:marBottom w:val="0"/>
              <w:divBdr>
                <w:top w:val="none" w:sz="0" w:space="0" w:color="auto"/>
                <w:left w:val="none" w:sz="0" w:space="0" w:color="auto"/>
                <w:bottom w:val="none" w:sz="0" w:space="0" w:color="auto"/>
                <w:right w:val="none" w:sz="0" w:space="0" w:color="auto"/>
              </w:divBdr>
              <w:divsChild>
                <w:div w:id="19575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213680">
      <w:bodyDiv w:val="1"/>
      <w:marLeft w:val="0"/>
      <w:marRight w:val="0"/>
      <w:marTop w:val="0"/>
      <w:marBottom w:val="0"/>
      <w:divBdr>
        <w:top w:val="none" w:sz="0" w:space="0" w:color="auto"/>
        <w:left w:val="none" w:sz="0" w:space="0" w:color="auto"/>
        <w:bottom w:val="none" w:sz="0" w:space="0" w:color="auto"/>
        <w:right w:val="none" w:sz="0" w:space="0" w:color="auto"/>
      </w:divBdr>
    </w:div>
    <w:div w:id="1603492380">
      <w:bodyDiv w:val="1"/>
      <w:marLeft w:val="0"/>
      <w:marRight w:val="0"/>
      <w:marTop w:val="0"/>
      <w:marBottom w:val="0"/>
      <w:divBdr>
        <w:top w:val="none" w:sz="0" w:space="0" w:color="auto"/>
        <w:left w:val="none" w:sz="0" w:space="0" w:color="auto"/>
        <w:bottom w:val="none" w:sz="0" w:space="0" w:color="auto"/>
        <w:right w:val="none" w:sz="0" w:space="0" w:color="auto"/>
      </w:divBdr>
    </w:div>
    <w:div w:id="1615794241">
      <w:bodyDiv w:val="1"/>
      <w:marLeft w:val="0"/>
      <w:marRight w:val="0"/>
      <w:marTop w:val="0"/>
      <w:marBottom w:val="0"/>
      <w:divBdr>
        <w:top w:val="none" w:sz="0" w:space="0" w:color="auto"/>
        <w:left w:val="none" w:sz="0" w:space="0" w:color="auto"/>
        <w:bottom w:val="none" w:sz="0" w:space="0" w:color="auto"/>
        <w:right w:val="none" w:sz="0" w:space="0" w:color="auto"/>
      </w:divBdr>
    </w:div>
    <w:div w:id="1634631060">
      <w:bodyDiv w:val="1"/>
      <w:marLeft w:val="0"/>
      <w:marRight w:val="0"/>
      <w:marTop w:val="0"/>
      <w:marBottom w:val="0"/>
      <w:divBdr>
        <w:top w:val="none" w:sz="0" w:space="0" w:color="auto"/>
        <w:left w:val="none" w:sz="0" w:space="0" w:color="auto"/>
        <w:bottom w:val="none" w:sz="0" w:space="0" w:color="auto"/>
        <w:right w:val="none" w:sz="0" w:space="0" w:color="auto"/>
      </w:divBdr>
    </w:div>
    <w:div w:id="1634871963">
      <w:bodyDiv w:val="1"/>
      <w:marLeft w:val="0"/>
      <w:marRight w:val="0"/>
      <w:marTop w:val="0"/>
      <w:marBottom w:val="0"/>
      <w:divBdr>
        <w:top w:val="none" w:sz="0" w:space="0" w:color="auto"/>
        <w:left w:val="none" w:sz="0" w:space="0" w:color="auto"/>
        <w:bottom w:val="none" w:sz="0" w:space="0" w:color="auto"/>
        <w:right w:val="none" w:sz="0" w:space="0" w:color="auto"/>
      </w:divBdr>
    </w:div>
    <w:div w:id="1689527546">
      <w:bodyDiv w:val="1"/>
      <w:marLeft w:val="0"/>
      <w:marRight w:val="0"/>
      <w:marTop w:val="0"/>
      <w:marBottom w:val="0"/>
      <w:divBdr>
        <w:top w:val="none" w:sz="0" w:space="0" w:color="auto"/>
        <w:left w:val="none" w:sz="0" w:space="0" w:color="auto"/>
        <w:bottom w:val="none" w:sz="0" w:space="0" w:color="auto"/>
        <w:right w:val="none" w:sz="0" w:space="0" w:color="auto"/>
      </w:divBdr>
    </w:div>
    <w:div w:id="1702053924">
      <w:bodyDiv w:val="1"/>
      <w:marLeft w:val="0"/>
      <w:marRight w:val="0"/>
      <w:marTop w:val="0"/>
      <w:marBottom w:val="0"/>
      <w:divBdr>
        <w:top w:val="none" w:sz="0" w:space="0" w:color="auto"/>
        <w:left w:val="none" w:sz="0" w:space="0" w:color="auto"/>
        <w:bottom w:val="none" w:sz="0" w:space="0" w:color="auto"/>
        <w:right w:val="none" w:sz="0" w:space="0" w:color="auto"/>
      </w:divBdr>
    </w:div>
    <w:div w:id="1711568420">
      <w:bodyDiv w:val="1"/>
      <w:marLeft w:val="0"/>
      <w:marRight w:val="0"/>
      <w:marTop w:val="0"/>
      <w:marBottom w:val="0"/>
      <w:divBdr>
        <w:top w:val="none" w:sz="0" w:space="0" w:color="auto"/>
        <w:left w:val="none" w:sz="0" w:space="0" w:color="auto"/>
        <w:bottom w:val="none" w:sz="0" w:space="0" w:color="auto"/>
        <w:right w:val="none" w:sz="0" w:space="0" w:color="auto"/>
      </w:divBdr>
    </w:div>
    <w:div w:id="1727682720">
      <w:bodyDiv w:val="1"/>
      <w:marLeft w:val="0"/>
      <w:marRight w:val="0"/>
      <w:marTop w:val="0"/>
      <w:marBottom w:val="0"/>
      <w:divBdr>
        <w:top w:val="none" w:sz="0" w:space="0" w:color="auto"/>
        <w:left w:val="none" w:sz="0" w:space="0" w:color="auto"/>
        <w:bottom w:val="none" w:sz="0" w:space="0" w:color="auto"/>
        <w:right w:val="none" w:sz="0" w:space="0" w:color="auto"/>
      </w:divBdr>
    </w:div>
    <w:div w:id="1753893070">
      <w:bodyDiv w:val="1"/>
      <w:marLeft w:val="0"/>
      <w:marRight w:val="0"/>
      <w:marTop w:val="0"/>
      <w:marBottom w:val="0"/>
      <w:divBdr>
        <w:top w:val="none" w:sz="0" w:space="0" w:color="auto"/>
        <w:left w:val="none" w:sz="0" w:space="0" w:color="auto"/>
        <w:bottom w:val="none" w:sz="0" w:space="0" w:color="auto"/>
        <w:right w:val="none" w:sz="0" w:space="0" w:color="auto"/>
      </w:divBdr>
      <w:divsChild>
        <w:div w:id="512964302">
          <w:marLeft w:val="0"/>
          <w:marRight w:val="0"/>
          <w:marTop w:val="0"/>
          <w:marBottom w:val="300"/>
          <w:divBdr>
            <w:top w:val="none" w:sz="0" w:space="0" w:color="auto"/>
            <w:left w:val="none" w:sz="0" w:space="0" w:color="auto"/>
            <w:bottom w:val="none" w:sz="0" w:space="0" w:color="auto"/>
            <w:right w:val="none" w:sz="0" w:space="0" w:color="auto"/>
          </w:divBdr>
        </w:div>
        <w:div w:id="423690613">
          <w:marLeft w:val="0"/>
          <w:marRight w:val="0"/>
          <w:marTop w:val="0"/>
          <w:marBottom w:val="300"/>
          <w:divBdr>
            <w:top w:val="none" w:sz="0" w:space="0" w:color="auto"/>
            <w:left w:val="none" w:sz="0" w:space="0" w:color="auto"/>
            <w:bottom w:val="none" w:sz="0" w:space="0" w:color="auto"/>
            <w:right w:val="none" w:sz="0" w:space="0" w:color="auto"/>
          </w:divBdr>
        </w:div>
      </w:divsChild>
    </w:div>
    <w:div w:id="1781029488">
      <w:bodyDiv w:val="1"/>
      <w:marLeft w:val="0"/>
      <w:marRight w:val="0"/>
      <w:marTop w:val="0"/>
      <w:marBottom w:val="0"/>
      <w:divBdr>
        <w:top w:val="none" w:sz="0" w:space="0" w:color="auto"/>
        <w:left w:val="none" w:sz="0" w:space="0" w:color="auto"/>
        <w:bottom w:val="none" w:sz="0" w:space="0" w:color="auto"/>
        <w:right w:val="none" w:sz="0" w:space="0" w:color="auto"/>
      </w:divBdr>
    </w:div>
    <w:div w:id="1805350393">
      <w:bodyDiv w:val="1"/>
      <w:marLeft w:val="0"/>
      <w:marRight w:val="0"/>
      <w:marTop w:val="0"/>
      <w:marBottom w:val="0"/>
      <w:divBdr>
        <w:top w:val="none" w:sz="0" w:space="0" w:color="auto"/>
        <w:left w:val="none" w:sz="0" w:space="0" w:color="auto"/>
        <w:bottom w:val="none" w:sz="0" w:space="0" w:color="auto"/>
        <w:right w:val="none" w:sz="0" w:space="0" w:color="auto"/>
      </w:divBdr>
      <w:divsChild>
        <w:div w:id="1795707012">
          <w:marLeft w:val="0"/>
          <w:marRight w:val="0"/>
          <w:marTop w:val="0"/>
          <w:marBottom w:val="0"/>
          <w:divBdr>
            <w:top w:val="none" w:sz="0" w:space="0" w:color="auto"/>
            <w:left w:val="none" w:sz="0" w:space="0" w:color="auto"/>
            <w:bottom w:val="none" w:sz="0" w:space="0" w:color="auto"/>
            <w:right w:val="none" w:sz="0" w:space="0" w:color="auto"/>
          </w:divBdr>
          <w:divsChild>
            <w:div w:id="826164702">
              <w:marLeft w:val="0"/>
              <w:marRight w:val="0"/>
              <w:marTop w:val="0"/>
              <w:marBottom w:val="0"/>
              <w:divBdr>
                <w:top w:val="none" w:sz="0" w:space="0" w:color="auto"/>
                <w:left w:val="none" w:sz="0" w:space="0" w:color="auto"/>
                <w:bottom w:val="none" w:sz="0" w:space="0" w:color="auto"/>
                <w:right w:val="none" w:sz="0" w:space="0" w:color="auto"/>
              </w:divBdr>
              <w:divsChild>
                <w:div w:id="13895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48086">
      <w:bodyDiv w:val="1"/>
      <w:marLeft w:val="0"/>
      <w:marRight w:val="0"/>
      <w:marTop w:val="0"/>
      <w:marBottom w:val="0"/>
      <w:divBdr>
        <w:top w:val="none" w:sz="0" w:space="0" w:color="auto"/>
        <w:left w:val="none" w:sz="0" w:space="0" w:color="auto"/>
        <w:bottom w:val="none" w:sz="0" w:space="0" w:color="auto"/>
        <w:right w:val="none" w:sz="0" w:space="0" w:color="auto"/>
      </w:divBdr>
      <w:divsChild>
        <w:div w:id="1898929241">
          <w:marLeft w:val="0"/>
          <w:marRight w:val="0"/>
          <w:marTop w:val="0"/>
          <w:marBottom w:val="0"/>
          <w:divBdr>
            <w:top w:val="none" w:sz="0" w:space="0" w:color="auto"/>
            <w:left w:val="none" w:sz="0" w:space="0" w:color="auto"/>
            <w:bottom w:val="none" w:sz="0" w:space="0" w:color="auto"/>
            <w:right w:val="none" w:sz="0" w:space="0" w:color="auto"/>
          </w:divBdr>
          <w:divsChild>
            <w:div w:id="1428964733">
              <w:marLeft w:val="0"/>
              <w:marRight w:val="0"/>
              <w:marTop w:val="0"/>
              <w:marBottom w:val="0"/>
              <w:divBdr>
                <w:top w:val="none" w:sz="0" w:space="0" w:color="auto"/>
                <w:left w:val="none" w:sz="0" w:space="0" w:color="auto"/>
                <w:bottom w:val="none" w:sz="0" w:space="0" w:color="auto"/>
                <w:right w:val="none" w:sz="0" w:space="0" w:color="auto"/>
              </w:divBdr>
              <w:divsChild>
                <w:div w:id="19231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1623">
      <w:bodyDiv w:val="1"/>
      <w:marLeft w:val="0"/>
      <w:marRight w:val="0"/>
      <w:marTop w:val="0"/>
      <w:marBottom w:val="0"/>
      <w:divBdr>
        <w:top w:val="none" w:sz="0" w:space="0" w:color="auto"/>
        <w:left w:val="none" w:sz="0" w:space="0" w:color="auto"/>
        <w:bottom w:val="none" w:sz="0" w:space="0" w:color="auto"/>
        <w:right w:val="none" w:sz="0" w:space="0" w:color="auto"/>
      </w:divBdr>
      <w:divsChild>
        <w:div w:id="738594419">
          <w:marLeft w:val="0"/>
          <w:marRight w:val="0"/>
          <w:marTop w:val="0"/>
          <w:marBottom w:val="0"/>
          <w:divBdr>
            <w:top w:val="none" w:sz="0" w:space="0" w:color="auto"/>
            <w:left w:val="none" w:sz="0" w:space="0" w:color="auto"/>
            <w:bottom w:val="none" w:sz="0" w:space="0" w:color="auto"/>
            <w:right w:val="none" w:sz="0" w:space="0" w:color="auto"/>
          </w:divBdr>
          <w:divsChild>
            <w:div w:id="2122525463">
              <w:marLeft w:val="0"/>
              <w:marRight w:val="0"/>
              <w:marTop w:val="0"/>
              <w:marBottom w:val="0"/>
              <w:divBdr>
                <w:top w:val="none" w:sz="0" w:space="0" w:color="auto"/>
                <w:left w:val="none" w:sz="0" w:space="0" w:color="auto"/>
                <w:bottom w:val="none" w:sz="0" w:space="0" w:color="auto"/>
                <w:right w:val="none" w:sz="0" w:space="0" w:color="auto"/>
              </w:divBdr>
              <w:divsChild>
                <w:div w:id="474761097">
                  <w:marLeft w:val="0"/>
                  <w:marRight w:val="0"/>
                  <w:marTop w:val="0"/>
                  <w:marBottom w:val="0"/>
                  <w:divBdr>
                    <w:top w:val="none" w:sz="0" w:space="0" w:color="auto"/>
                    <w:left w:val="none" w:sz="0" w:space="0" w:color="auto"/>
                    <w:bottom w:val="none" w:sz="0" w:space="0" w:color="auto"/>
                    <w:right w:val="none" w:sz="0" w:space="0" w:color="auto"/>
                  </w:divBdr>
                  <w:divsChild>
                    <w:div w:id="175343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56202">
      <w:bodyDiv w:val="1"/>
      <w:marLeft w:val="0"/>
      <w:marRight w:val="0"/>
      <w:marTop w:val="0"/>
      <w:marBottom w:val="0"/>
      <w:divBdr>
        <w:top w:val="none" w:sz="0" w:space="0" w:color="auto"/>
        <w:left w:val="none" w:sz="0" w:space="0" w:color="auto"/>
        <w:bottom w:val="none" w:sz="0" w:space="0" w:color="auto"/>
        <w:right w:val="none" w:sz="0" w:space="0" w:color="auto"/>
      </w:divBdr>
      <w:divsChild>
        <w:div w:id="1556306914">
          <w:marLeft w:val="0"/>
          <w:marRight w:val="0"/>
          <w:marTop w:val="0"/>
          <w:marBottom w:val="0"/>
          <w:divBdr>
            <w:top w:val="single" w:sz="2" w:space="0" w:color="D9D9E3"/>
            <w:left w:val="single" w:sz="2" w:space="0" w:color="D9D9E3"/>
            <w:bottom w:val="single" w:sz="2" w:space="0" w:color="D9D9E3"/>
            <w:right w:val="single" w:sz="2" w:space="0" w:color="D9D9E3"/>
          </w:divBdr>
          <w:divsChild>
            <w:div w:id="279071768">
              <w:marLeft w:val="0"/>
              <w:marRight w:val="0"/>
              <w:marTop w:val="0"/>
              <w:marBottom w:val="0"/>
              <w:divBdr>
                <w:top w:val="single" w:sz="2" w:space="0" w:color="D9D9E3"/>
                <w:left w:val="single" w:sz="2" w:space="0" w:color="D9D9E3"/>
                <w:bottom w:val="single" w:sz="2" w:space="0" w:color="D9D9E3"/>
                <w:right w:val="single" w:sz="2" w:space="0" w:color="D9D9E3"/>
              </w:divBdr>
              <w:divsChild>
                <w:div w:id="1451363312">
                  <w:marLeft w:val="0"/>
                  <w:marRight w:val="0"/>
                  <w:marTop w:val="0"/>
                  <w:marBottom w:val="0"/>
                  <w:divBdr>
                    <w:top w:val="single" w:sz="2" w:space="0" w:color="D9D9E3"/>
                    <w:left w:val="single" w:sz="2" w:space="0" w:color="D9D9E3"/>
                    <w:bottom w:val="single" w:sz="2" w:space="0" w:color="D9D9E3"/>
                    <w:right w:val="single" w:sz="2" w:space="0" w:color="D9D9E3"/>
                  </w:divBdr>
                  <w:divsChild>
                    <w:div w:id="1704135913">
                      <w:marLeft w:val="0"/>
                      <w:marRight w:val="0"/>
                      <w:marTop w:val="0"/>
                      <w:marBottom w:val="0"/>
                      <w:divBdr>
                        <w:top w:val="single" w:sz="2" w:space="0" w:color="D9D9E3"/>
                        <w:left w:val="single" w:sz="2" w:space="0" w:color="D9D9E3"/>
                        <w:bottom w:val="single" w:sz="2" w:space="0" w:color="D9D9E3"/>
                        <w:right w:val="single" w:sz="2" w:space="0" w:color="D9D9E3"/>
                      </w:divBdr>
                      <w:divsChild>
                        <w:div w:id="936716817">
                          <w:marLeft w:val="0"/>
                          <w:marRight w:val="0"/>
                          <w:marTop w:val="0"/>
                          <w:marBottom w:val="0"/>
                          <w:divBdr>
                            <w:top w:val="single" w:sz="2" w:space="0" w:color="auto"/>
                            <w:left w:val="single" w:sz="2" w:space="0" w:color="auto"/>
                            <w:bottom w:val="single" w:sz="6" w:space="0" w:color="auto"/>
                            <w:right w:val="single" w:sz="2" w:space="0" w:color="auto"/>
                          </w:divBdr>
                          <w:divsChild>
                            <w:div w:id="1771659109">
                              <w:marLeft w:val="0"/>
                              <w:marRight w:val="0"/>
                              <w:marTop w:val="100"/>
                              <w:marBottom w:val="100"/>
                              <w:divBdr>
                                <w:top w:val="single" w:sz="2" w:space="0" w:color="D9D9E3"/>
                                <w:left w:val="single" w:sz="2" w:space="0" w:color="D9D9E3"/>
                                <w:bottom w:val="single" w:sz="2" w:space="0" w:color="D9D9E3"/>
                                <w:right w:val="single" w:sz="2" w:space="0" w:color="D9D9E3"/>
                              </w:divBdr>
                              <w:divsChild>
                                <w:div w:id="1276596856">
                                  <w:marLeft w:val="0"/>
                                  <w:marRight w:val="0"/>
                                  <w:marTop w:val="0"/>
                                  <w:marBottom w:val="0"/>
                                  <w:divBdr>
                                    <w:top w:val="single" w:sz="2" w:space="0" w:color="D9D9E3"/>
                                    <w:left w:val="single" w:sz="2" w:space="0" w:color="D9D9E3"/>
                                    <w:bottom w:val="single" w:sz="2" w:space="0" w:color="D9D9E3"/>
                                    <w:right w:val="single" w:sz="2" w:space="0" w:color="D9D9E3"/>
                                  </w:divBdr>
                                  <w:divsChild>
                                    <w:div w:id="1592204615">
                                      <w:marLeft w:val="0"/>
                                      <w:marRight w:val="0"/>
                                      <w:marTop w:val="0"/>
                                      <w:marBottom w:val="0"/>
                                      <w:divBdr>
                                        <w:top w:val="single" w:sz="2" w:space="0" w:color="D9D9E3"/>
                                        <w:left w:val="single" w:sz="2" w:space="0" w:color="D9D9E3"/>
                                        <w:bottom w:val="single" w:sz="2" w:space="0" w:color="D9D9E3"/>
                                        <w:right w:val="single" w:sz="2" w:space="0" w:color="D9D9E3"/>
                                      </w:divBdr>
                                      <w:divsChild>
                                        <w:div w:id="1337687752">
                                          <w:marLeft w:val="0"/>
                                          <w:marRight w:val="0"/>
                                          <w:marTop w:val="0"/>
                                          <w:marBottom w:val="0"/>
                                          <w:divBdr>
                                            <w:top w:val="single" w:sz="2" w:space="0" w:color="D9D9E3"/>
                                            <w:left w:val="single" w:sz="2" w:space="0" w:color="D9D9E3"/>
                                            <w:bottom w:val="single" w:sz="2" w:space="0" w:color="D9D9E3"/>
                                            <w:right w:val="single" w:sz="2" w:space="0" w:color="D9D9E3"/>
                                          </w:divBdr>
                                          <w:divsChild>
                                            <w:div w:id="1085758376">
                                              <w:marLeft w:val="0"/>
                                              <w:marRight w:val="0"/>
                                              <w:marTop w:val="0"/>
                                              <w:marBottom w:val="0"/>
                                              <w:divBdr>
                                                <w:top w:val="single" w:sz="2" w:space="0" w:color="D9D9E3"/>
                                                <w:left w:val="single" w:sz="2" w:space="0" w:color="D9D9E3"/>
                                                <w:bottom w:val="single" w:sz="2" w:space="0" w:color="D9D9E3"/>
                                                <w:right w:val="single" w:sz="2" w:space="0" w:color="D9D9E3"/>
                                              </w:divBdr>
                                              <w:divsChild>
                                                <w:div w:id="481242023">
                                                  <w:marLeft w:val="0"/>
                                                  <w:marRight w:val="0"/>
                                                  <w:marTop w:val="0"/>
                                                  <w:marBottom w:val="0"/>
                                                  <w:divBdr>
                                                    <w:top w:val="single" w:sz="2" w:space="0" w:color="D9D9E3"/>
                                                    <w:left w:val="single" w:sz="2" w:space="0" w:color="D9D9E3"/>
                                                    <w:bottom w:val="single" w:sz="2" w:space="0" w:color="D9D9E3"/>
                                                    <w:right w:val="single" w:sz="2" w:space="0" w:color="D9D9E3"/>
                                                  </w:divBdr>
                                                  <w:divsChild>
                                                    <w:div w:id="8302219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81183605">
          <w:marLeft w:val="0"/>
          <w:marRight w:val="0"/>
          <w:marTop w:val="0"/>
          <w:marBottom w:val="0"/>
          <w:divBdr>
            <w:top w:val="none" w:sz="0" w:space="0" w:color="auto"/>
            <w:left w:val="none" w:sz="0" w:space="0" w:color="auto"/>
            <w:bottom w:val="none" w:sz="0" w:space="0" w:color="auto"/>
            <w:right w:val="none" w:sz="0" w:space="0" w:color="auto"/>
          </w:divBdr>
        </w:div>
      </w:divsChild>
    </w:div>
    <w:div w:id="1905488040">
      <w:bodyDiv w:val="1"/>
      <w:marLeft w:val="0"/>
      <w:marRight w:val="0"/>
      <w:marTop w:val="0"/>
      <w:marBottom w:val="0"/>
      <w:divBdr>
        <w:top w:val="none" w:sz="0" w:space="0" w:color="auto"/>
        <w:left w:val="none" w:sz="0" w:space="0" w:color="auto"/>
        <w:bottom w:val="none" w:sz="0" w:space="0" w:color="auto"/>
        <w:right w:val="none" w:sz="0" w:space="0" w:color="auto"/>
      </w:divBdr>
      <w:divsChild>
        <w:div w:id="1073351223">
          <w:marLeft w:val="0"/>
          <w:marRight w:val="0"/>
          <w:marTop w:val="0"/>
          <w:marBottom w:val="0"/>
          <w:divBdr>
            <w:top w:val="single" w:sz="2" w:space="0" w:color="auto"/>
            <w:left w:val="single" w:sz="2" w:space="0" w:color="auto"/>
            <w:bottom w:val="single" w:sz="6" w:space="0" w:color="auto"/>
            <w:right w:val="single" w:sz="2" w:space="0" w:color="auto"/>
          </w:divBdr>
          <w:divsChild>
            <w:div w:id="94904641">
              <w:marLeft w:val="0"/>
              <w:marRight w:val="0"/>
              <w:marTop w:val="100"/>
              <w:marBottom w:val="100"/>
              <w:divBdr>
                <w:top w:val="single" w:sz="2" w:space="0" w:color="D9D9E3"/>
                <w:left w:val="single" w:sz="2" w:space="0" w:color="D9D9E3"/>
                <w:bottom w:val="single" w:sz="2" w:space="0" w:color="D9D9E3"/>
                <w:right w:val="single" w:sz="2" w:space="0" w:color="D9D9E3"/>
              </w:divBdr>
              <w:divsChild>
                <w:div w:id="485048184">
                  <w:marLeft w:val="0"/>
                  <w:marRight w:val="0"/>
                  <w:marTop w:val="0"/>
                  <w:marBottom w:val="0"/>
                  <w:divBdr>
                    <w:top w:val="single" w:sz="2" w:space="0" w:color="D9D9E3"/>
                    <w:left w:val="single" w:sz="2" w:space="0" w:color="D9D9E3"/>
                    <w:bottom w:val="single" w:sz="2" w:space="0" w:color="D9D9E3"/>
                    <w:right w:val="single" w:sz="2" w:space="0" w:color="D9D9E3"/>
                  </w:divBdr>
                  <w:divsChild>
                    <w:div w:id="419059102">
                      <w:marLeft w:val="0"/>
                      <w:marRight w:val="0"/>
                      <w:marTop w:val="0"/>
                      <w:marBottom w:val="0"/>
                      <w:divBdr>
                        <w:top w:val="single" w:sz="2" w:space="0" w:color="D9D9E3"/>
                        <w:left w:val="single" w:sz="2" w:space="0" w:color="D9D9E3"/>
                        <w:bottom w:val="single" w:sz="2" w:space="0" w:color="D9D9E3"/>
                        <w:right w:val="single" w:sz="2" w:space="0" w:color="D9D9E3"/>
                      </w:divBdr>
                      <w:divsChild>
                        <w:div w:id="192957479">
                          <w:marLeft w:val="0"/>
                          <w:marRight w:val="0"/>
                          <w:marTop w:val="0"/>
                          <w:marBottom w:val="0"/>
                          <w:divBdr>
                            <w:top w:val="single" w:sz="2" w:space="0" w:color="D9D9E3"/>
                            <w:left w:val="single" w:sz="2" w:space="0" w:color="D9D9E3"/>
                            <w:bottom w:val="single" w:sz="2" w:space="0" w:color="D9D9E3"/>
                            <w:right w:val="single" w:sz="2" w:space="0" w:color="D9D9E3"/>
                          </w:divBdr>
                          <w:divsChild>
                            <w:div w:id="641541086">
                              <w:marLeft w:val="0"/>
                              <w:marRight w:val="0"/>
                              <w:marTop w:val="0"/>
                              <w:marBottom w:val="0"/>
                              <w:divBdr>
                                <w:top w:val="single" w:sz="2" w:space="0" w:color="D9D9E3"/>
                                <w:left w:val="single" w:sz="2" w:space="0" w:color="D9D9E3"/>
                                <w:bottom w:val="single" w:sz="2" w:space="0" w:color="D9D9E3"/>
                                <w:right w:val="single" w:sz="2" w:space="0" w:color="D9D9E3"/>
                              </w:divBdr>
                              <w:divsChild>
                                <w:div w:id="154809098">
                                  <w:marLeft w:val="0"/>
                                  <w:marRight w:val="0"/>
                                  <w:marTop w:val="0"/>
                                  <w:marBottom w:val="0"/>
                                  <w:divBdr>
                                    <w:top w:val="single" w:sz="2" w:space="0" w:color="D9D9E3"/>
                                    <w:left w:val="single" w:sz="2" w:space="0" w:color="D9D9E3"/>
                                    <w:bottom w:val="single" w:sz="2" w:space="0" w:color="D9D9E3"/>
                                    <w:right w:val="single" w:sz="2" w:space="0" w:color="D9D9E3"/>
                                  </w:divBdr>
                                  <w:divsChild>
                                    <w:div w:id="1748725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15124222">
      <w:bodyDiv w:val="1"/>
      <w:marLeft w:val="0"/>
      <w:marRight w:val="0"/>
      <w:marTop w:val="0"/>
      <w:marBottom w:val="0"/>
      <w:divBdr>
        <w:top w:val="none" w:sz="0" w:space="0" w:color="auto"/>
        <w:left w:val="none" w:sz="0" w:space="0" w:color="auto"/>
        <w:bottom w:val="none" w:sz="0" w:space="0" w:color="auto"/>
        <w:right w:val="none" w:sz="0" w:space="0" w:color="auto"/>
      </w:divBdr>
      <w:divsChild>
        <w:div w:id="284623911">
          <w:marLeft w:val="0"/>
          <w:marRight w:val="0"/>
          <w:marTop w:val="0"/>
          <w:marBottom w:val="0"/>
          <w:divBdr>
            <w:top w:val="single" w:sz="2" w:space="0" w:color="D9D9E3"/>
            <w:left w:val="single" w:sz="2" w:space="0" w:color="D9D9E3"/>
            <w:bottom w:val="single" w:sz="2" w:space="0" w:color="D9D9E3"/>
            <w:right w:val="single" w:sz="2" w:space="0" w:color="D9D9E3"/>
          </w:divBdr>
          <w:divsChild>
            <w:div w:id="1972637988">
              <w:marLeft w:val="0"/>
              <w:marRight w:val="0"/>
              <w:marTop w:val="0"/>
              <w:marBottom w:val="0"/>
              <w:divBdr>
                <w:top w:val="single" w:sz="2" w:space="0" w:color="D9D9E3"/>
                <w:left w:val="single" w:sz="2" w:space="0" w:color="D9D9E3"/>
                <w:bottom w:val="single" w:sz="2" w:space="0" w:color="D9D9E3"/>
                <w:right w:val="single" w:sz="2" w:space="0" w:color="D9D9E3"/>
              </w:divBdr>
              <w:divsChild>
                <w:div w:id="1780030375">
                  <w:marLeft w:val="0"/>
                  <w:marRight w:val="0"/>
                  <w:marTop w:val="0"/>
                  <w:marBottom w:val="0"/>
                  <w:divBdr>
                    <w:top w:val="single" w:sz="2" w:space="0" w:color="D9D9E3"/>
                    <w:left w:val="single" w:sz="2" w:space="0" w:color="D9D9E3"/>
                    <w:bottom w:val="single" w:sz="2" w:space="0" w:color="D9D9E3"/>
                    <w:right w:val="single" w:sz="2" w:space="0" w:color="D9D9E3"/>
                  </w:divBdr>
                  <w:divsChild>
                    <w:div w:id="440884810">
                      <w:marLeft w:val="0"/>
                      <w:marRight w:val="0"/>
                      <w:marTop w:val="0"/>
                      <w:marBottom w:val="0"/>
                      <w:divBdr>
                        <w:top w:val="single" w:sz="2" w:space="0" w:color="D9D9E3"/>
                        <w:left w:val="single" w:sz="2" w:space="0" w:color="D9D9E3"/>
                        <w:bottom w:val="single" w:sz="2" w:space="0" w:color="D9D9E3"/>
                        <w:right w:val="single" w:sz="2" w:space="0" w:color="D9D9E3"/>
                      </w:divBdr>
                      <w:divsChild>
                        <w:div w:id="247857593">
                          <w:marLeft w:val="0"/>
                          <w:marRight w:val="0"/>
                          <w:marTop w:val="0"/>
                          <w:marBottom w:val="0"/>
                          <w:divBdr>
                            <w:top w:val="single" w:sz="2" w:space="0" w:color="auto"/>
                            <w:left w:val="single" w:sz="2" w:space="0" w:color="auto"/>
                            <w:bottom w:val="single" w:sz="6" w:space="0" w:color="auto"/>
                            <w:right w:val="single" w:sz="2" w:space="0" w:color="auto"/>
                          </w:divBdr>
                          <w:divsChild>
                            <w:div w:id="16729517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8824046">
                                  <w:marLeft w:val="0"/>
                                  <w:marRight w:val="0"/>
                                  <w:marTop w:val="0"/>
                                  <w:marBottom w:val="0"/>
                                  <w:divBdr>
                                    <w:top w:val="single" w:sz="2" w:space="0" w:color="D9D9E3"/>
                                    <w:left w:val="single" w:sz="2" w:space="0" w:color="D9D9E3"/>
                                    <w:bottom w:val="single" w:sz="2" w:space="0" w:color="D9D9E3"/>
                                    <w:right w:val="single" w:sz="2" w:space="0" w:color="D9D9E3"/>
                                  </w:divBdr>
                                  <w:divsChild>
                                    <w:div w:id="1168011689">
                                      <w:marLeft w:val="0"/>
                                      <w:marRight w:val="0"/>
                                      <w:marTop w:val="0"/>
                                      <w:marBottom w:val="0"/>
                                      <w:divBdr>
                                        <w:top w:val="single" w:sz="2" w:space="0" w:color="D9D9E3"/>
                                        <w:left w:val="single" w:sz="2" w:space="0" w:color="D9D9E3"/>
                                        <w:bottom w:val="single" w:sz="2" w:space="0" w:color="D9D9E3"/>
                                        <w:right w:val="single" w:sz="2" w:space="0" w:color="D9D9E3"/>
                                      </w:divBdr>
                                      <w:divsChild>
                                        <w:div w:id="264389355">
                                          <w:marLeft w:val="0"/>
                                          <w:marRight w:val="0"/>
                                          <w:marTop w:val="0"/>
                                          <w:marBottom w:val="0"/>
                                          <w:divBdr>
                                            <w:top w:val="single" w:sz="2" w:space="0" w:color="D9D9E3"/>
                                            <w:left w:val="single" w:sz="2" w:space="0" w:color="D9D9E3"/>
                                            <w:bottom w:val="single" w:sz="2" w:space="0" w:color="D9D9E3"/>
                                            <w:right w:val="single" w:sz="2" w:space="0" w:color="D9D9E3"/>
                                          </w:divBdr>
                                          <w:divsChild>
                                            <w:div w:id="582683666">
                                              <w:marLeft w:val="0"/>
                                              <w:marRight w:val="0"/>
                                              <w:marTop w:val="0"/>
                                              <w:marBottom w:val="0"/>
                                              <w:divBdr>
                                                <w:top w:val="single" w:sz="2" w:space="0" w:color="D9D9E3"/>
                                                <w:left w:val="single" w:sz="2" w:space="0" w:color="D9D9E3"/>
                                                <w:bottom w:val="single" w:sz="2" w:space="0" w:color="D9D9E3"/>
                                                <w:right w:val="single" w:sz="2" w:space="0" w:color="D9D9E3"/>
                                              </w:divBdr>
                                              <w:divsChild>
                                                <w:div w:id="1905987306">
                                                  <w:marLeft w:val="0"/>
                                                  <w:marRight w:val="0"/>
                                                  <w:marTop w:val="0"/>
                                                  <w:marBottom w:val="0"/>
                                                  <w:divBdr>
                                                    <w:top w:val="single" w:sz="2" w:space="0" w:color="D9D9E3"/>
                                                    <w:left w:val="single" w:sz="2" w:space="0" w:color="D9D9E3"/>
                                                    <w:bottom w:val="single" w:sz="2" w:space="0" w:color="D9D9E3"/>
                                                    <w:right w:val="single" w:sz="2" w:space="0" w:color="D9D9E3"/>
                                                  </w:divBdr>
                                                  <w:divsChild>
                                                    <w:div w:id="7002021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62791515">
          <w:marLeft w:val="0"/>
          <w:marRight w:val="0"/>
          <w:marTop w:val="0"/>
          <w:marBottom w:val="0"/>
          <w:divBdr>
            <w:top w:val="none" w:sz="0" w:space="0" w:color="auto"/>
            <w:left w:val="none" w:sz="0" w:space="0" w:color="auto"/>
            <w:bottom w:val="none" w:sz="0" w:space="0" w:color="auto"/>
            <w:right w:val="none" w:sz="0" w:space="0" w:color="auto"/>
          </w:divBdr>
        </w:div>
      </w:divsChild>
    </w:div>
    <w:div w:id="1934780969">
      <w:bodyDiv w:val="1"/>
      <w:marLeft w:val="0"/>
      <w:marRight w:val="0"/>
      <w:marTop w:val="0"/>
      <w:marBottom w:val="0"/>
      <w:divBdr>
        <w:top w:val="none" w:sz="0" w:space="0" w:color="auto"/>
        <w:left w:val="none" w:sz="0" w:space="0" w:color="auto"/>
        <w:bottom w:val="none" w:sz="0" w:space="0" w:color="auto"/>
        <w:right w:val="none" w:sz="0" w:space="0" w:color="auto"/>
      </w:divBdr>
      <w:divsChild>
        <w:div w:id="627245920">
          <w:marLeft w:val="0"/>
          <w:marRight w:val="0"/>
          <w:marTop w:val="0"/>
          <w:marBottom w:val="0"/>
          <w:divBdr>
            <w:top w:val="none" w:sz="0" w:space="0" w:color="auto"/>
            <w:left w:val="none" w:sz="0" w:space="0" w:color="auto"/>
            <w:bottom w:val="none" w:sz="0" w:space="0" w:color="auto"/>
            <w:right w:val="none" w:sz="0" w:space="0" w:color="auto"/>
          </w:divBdr>
          <w:divsChild>
            <w:div w:id="1732461574">
              <w:marLeft w:val="0"/>
              <w:marRight w:val="0"/>
              <w:marTop w:val="0"/>
              <w:marBottom w:val="0"/>
              <w:divBdr>
                <w:top w:val="none" w:sz="0" w:space="0" w:color="auto"/>
                <w:left w:val="none" w:sz="0" w:space="0" w:color="auto"/>
                <w:bottom w:val="none" w:sz="0" w:space="0" w:color="auto"/>
                <w:right w:val="none" w:sz="0" w:space="0" w:color="auto"/>
              </w:divBdr>
              <w:divsChild>
                <w:div w:id="59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08944">
      <w:bodyDiv w:val="1"/>
      <w:marLeft w:val="0"/>
      <w:marRight w:val="0"/>
      <w:marTop w:val="0"/>
      <w:marBottom w:val="0"/>
      <w:divBdr>
        <w:top w:val="none" w:sz="0" w:space="0" w:color="auto"/>
        <w:left w:val="none" w:sz="0" w:space="0" w:color="auto"/>
        <w:bottom w:val="none" w:sz="0" w:space="0" w:color="auto"/>
        <w:right w:val="none" w:sz="0" w:space="0" w:color="auto"/>
      </w:divBdr>
    </w:div>
    <w:div w:id="1954820386">
      <w:bodyDiv w:val="1"/>
      <w:marLeft w:val="0"/>
      <w:marRight w:val="0"/>
      <w:marTop w:val="0"/>
      <w:marBottom w:val="0"/>
      <w:divBdr>
        <w:top w:val="none" w:sz="0" w:space="0" w:color="auto"/>
        <w:left w:val="none" w:sz="0" w:space="0" w:color="auto"/>
        <w:bottom w:val="none" w:sz="0" w:space="0" w:color="auto"/>
        <w:right w:val="none" w:sz="0" w:space="0" w:color="auto"/>
      </w:divBdr>
    </w:div>
    <w:div w:id="1960450121">
      <w:bodyDiv w:val="1"/>
      <w:marLeft w:val="0"/>
      <w:marRight w:val="0"/>
      <w:marTop w:val="0"/>
      <w:marBottom w:val="0"/>
      <w:divBdr>
        <w:top w:val="none" w:sz="0" w:space="0" w:color="auto"/>
        <w:left w:val="none" w:sz="0" w:space="0" w:color="auto"/>
        <w:bottom w:val="none" w:sz="0" w:space="0" w:color="auto"/>
        <w:right w:val="none" w:sz="0" w:space="0" w:color="auto"/>
      </w:divBdr>
    </w:div>
    <w:div w:id="1985041448">
      <w:bodyDiv w:val="1"/>
      <w:marLeft w:val="0"/>
      <w:marRight w:val="0"/>
      <w:marTop w:val="0"/>
      <w:marBottom w:val="0"/>
      <w:divBdr>
        <w:top w:val="none" w:sz="0" w:space="0" w:color="auto"/>
        <w:left w:val="none" w:sz="0" w:space="0" w:color="auto"/>
        <w:bottom w:val="none" w:sz="0" w:space="0" w:color="auto"/>
        <w:right w:val="none" w:sz="0" w:space="0" w:color="auto"/>
      </w:divBdr>
    </w:div>
    <w:div w:id="2000503411">
      <w:bodyDiv w:val="1"/>
      <w:marLeft w:val="0"/>
      <w:marRight w:val="0"/>
      <w:marTop w:val="0"/>
      <w:marBottom w:val="0"/>
      <w:divBdr>
        <w:top w:val="none" w:sz="0" w:space="0" w:color="auto"/>
        <w:left w:val="none" w:sz="0" w:space="0" w:color="auto"/>
        <w:bottom w:val="none" w:sz="0" w:space="0" w:color="auto"/>
        <w:right w:val="none" w:sz="0" w:space="0" w:color="auto"/>
      </w:divBdr>
    </w:div>
    <w:div w:id="2022271102">
      <w:bodyDiv w:val="1"/>
      <w:marLeft w:val="0"/>
      <w:marRight w:val="0"/>
      <w:marTop w:val="0"/>
      <w:marBottom w:val="0"/>
      <w:divBdr>
        <w:top w:val="none" w:sz="0" w:space="0" w:color="auto"/>
        <w:left w:val="none" w:sz="0" w:space="0" w:color="auto"/>
        <w:bottom w:val="none" w:sz="0" w:space="0" w:color="auto"/>
        <w:right w:val="none" w:sz="0" w:space="0" w:color="auto"/>
      </w:divBdr>
    </w:div>
    <w:div w:id="2036420495">
      <w:bodyDiv w:val="1"/>
      <w:marLeft w:val="0"/>
      <w:marRight w:val="0"/>
      <w:marTop w:val="0"/>
      <w:marBottom w:val="0"/>
      <w:divBdr>
        <w:top w:val="none" w:sz="0" w:space="0" w:color="auto"/>
        <w:left w:val="none" w:sz="0" w:space="0" w:color="auto"/>
        <w:bottom w:val="none" w:sz="0" w:space="0" w:color="auto"/>
        <w:right w:val="none" w:sz="0" w:space="0" w:color="auto"/>
      </w:divBdr>
    </w:div>
    <w:div w:id="2058427914">
      <w:bodyDiv w:val="1"/>
      <w:marLeft w:val="0"/>
      <w:marRight w:val="0"/>
      <w:marTop w:val="0"/>
      <w:marBottom w:val="0"/>
      <w:divBdr>
        <w:top w:val="none" w:sz="0" w:space="0" w:color="auto"/>
        <w:left w:val="none" w:sz="0" w:space="0" w:color="auto"/>
        <w:bottom w:val="none" w:sz="0" w:space="0" w:color="auto"/>
        <w:right w:val="none" w:sz="0" w:space="0" w:color="auto"/>
      </w:divBdr>
    </w:div>
    <w:div w:id="2059667241">
      <w:bodyDiv w:val="1"/>
      <w:marLeft w:val="0"/>
      <w:marRight w:val="0"/>
      <w:marTop w:val="0"/>
      <w:marBottom w:val="0"/>
      <w:divBdr>
        <w:top w:val="none" w:sz="0" w:space="0" w:color="auto"/>
        <w:left w:val="none" w:sz="0" w:space="0" w:color="auto"/>
        <w:bottom w:val="none" w:sz="0" w:space="0" w:color="auto"/>
        <w:right w:val="none" w:sz="0" w:space="0" w:color="auto"/>
      </w:divBdr>
    </w:div>
    <w:div w:id="2061780280">
      <w:bodyDiv w:val="1"/>
      <w:marLeft w:val="0"/>
      <w:marRight w:val="0"/>
      <w:marTop w:val="0"/>
      <w:marBottom w:val="0"/>
      <w:divBdr>
        <w:top w:val="none" w:sz="0" w:space="0" w:color="auto"/>
        <w:left w:val="none" w:sz="0" w:space="0" w:color="auto"/>
        <w:bottom w:val="none" w:sz="0" w:space="0" w:color="auto"/>
        <w:right w:val="none" w:sz="0" w:space="0" w:color="auto"/>
      </w:divBdr>
    </w:div>
    <w:div w:id="2073969195">
      <w:bodyDiv w:val="1"/>
      <w:marLeft w:val="0"/>
      <w:marRight w:val="0"/>
      <w:marTop w:val="0"/>
      <w:marBottom w:val="0"/>
      <w:divBdr>
        <w:top w:val="none" w:sz="0" w:space="0" w:color="auto"/>
        <w:left w:val="none" w:sz="0" w:space="0" w:color="auto"/>
        <w:bottom w:val="none" w:sz="0" w:space="0" w:color="auto"/>
        <w:right w:val="none" w:sz="0" w:space="0" w:color="auto"/>
      </w:divBdr>
    </w:div>
    <w:div w:id="2074350448">
      <w:bodyDiv w:val="1"/>
      <w:marLeft w:val="0"/>
      <w:marRight w:val="0"/>
      <w:marTop w:val="0"/>
      <w:marBottom w:val="0"/>
      <w:divBdr>
        <w:top w:val="none" w:sz="0" w:space="0" w:color="auto"/>
        <w:left w:val="none" w:sz="0" w:space="0" w:color="auto"/>
        <w:bottom w:val="none" w:sz="0" w:space="0" w:color="auto"/>
        <w:right w:val="none" w:sz="0" w:space="0" w:color="auto"/>
      </w:divBdr>
    </w:div>
    <w:div w:id="2101758300">
      <w:bodyDiv w:val="1"/>
      <w:marLeft w:val="0"/>
      <w:marRight w:val="0"/>
      <w:marTop w:val="0"/>
      <w:marBottom w:val="0"/>
      <w:divBdr>
        <w:top w:val="none" w:sz="0" w:space="0" w:color="auto"/>
        <w:left w:val="none" w:sz="0" w:space="0" w:color="auto"/>
        <w:bottom w:val="none" w:sz="0" w:space="0" w:color="auto"/>
        <w:right w:val="none" w:sz="0" w:space="0" w:color="auto"/>
      </w:divBdr>
    </w:div>
    <w:div w:id="2103909070">
      <w:bodyDiv w:val="1"/>
      <w:marLeft w:val="0"/>
      <w:marRight w:val="0"/>
      <w:marTop w:val="0"/>
      <w:marBottom w:val="0"/>
      <w:divBdr>
        <w:top w:val="none" w:sz="0" w:space="0" w:color="auto"/>
        <w:left w:val="none" w:sz="0" w:space="0" w:color="auto"/>
        <w:bottom w:val="none" w:sz="0" w:space="0" w:color="auto"/>
        <w:right w:val="none" w:sz="0" w:space="0" w:color="auto"/>
      </w:divBdr>
    </w:div>
    <w:div w:id="2111654159">
      <w:bodyDiv w:val="1"/>
      <w:marLeft w:val="0"/>
      <w:marRight w:val="0"/>
      <w:marTop w:val="0"/>
      <w:marBottom w:val="0"/>
      <w:divBdr>
        <w:top w:val="none" w:sz="0" w:space="0" w:color="auto"/>
        <w:left w:val="none" w:sz="0" w:space="0" w:color="auto"/>
        <w:bottom w:val="none" w:sz="0" w:space="0" w:color="auto"/>
        <w:right w:val="none" w:sz="0" w:space="0" w:color="auto"/>
      </w:divBdr>
      <w:divsChild>
        <w:div w:id="999310160">
          <w:marLeft w:val="0"/>
          <w:marRight w:val="0"/>
          <w:marTop w:val="0"/>
          <w:marBottom w:val="0"/>
          <w:divBdr>
            <w:top w:val="none" w:sz="0" w:space="0" w:color="auto"/>
            <w:left w:val="none" w:sz="0" w:space="0" w:color="auto"/>
            <w:bottom w:val="none" w:sz="0" w:space="0" w:color="auto"/>
            <w:right w:val="none" w:sz="0" w:space="0" w:color="auto"/>
          </w:divBdr>
          <w:divsChild>
            <w:div w:id="867723349">
              <w:marLeft w:val="0"/>
              <w:marRight w:val="0"/>
              <w:marTop w:val="0"/>
              <w:marBottom w:val="0"/>
              <w:divBdr>
                <w:top w:val="none" w:sz="0" w:space="0" w:color="auto"/>
                <w:left w:val="none" w:sz="0" w:space="0" w:color="auto"/>
                <w:bottom w:val="none" w:sz="0" w:space="0" w:color="auto"/>
                <w:right w:val="none" w:sz="0" w:space="0" w:color="auto"/>
              </w:divBdr>
              <w:divsChild>
                <w:div w:id="154594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8023">
      <w:bodyDiv w:val="1"/>
      <w:marLeft w:val="0"/>
      <w:marRight w:val="0"/>
      <w:marTop w:val="0"/>
      <w:marBottom w:val="0"/>
      <w:divBdr>
        <w:top w:val="none" w:sz="0" w:space="0" w:color="auto"/>
        <w:left w:val="none" w:sz="0" w:space="0" w:color="auto"/>
        <w:bottom w:val="none" w:sz="0" w:space="0" w:color="auto"/>
        <w:right w:val="none" w:sz="0" w:space="0" w:color="auto"/>
      </w:divBdr>
    </w:div>
    <w:div w:id="2140956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95D5C-254D-4190-9A69-3A1252ADD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3574</TotalTime>
  <Pages>8</Pages>
  <Words>1412</Words>
  <Characters>8049</Characters>
  <Application>Microsoft Office Word</Application>
  <DocSecurity>0</DocSecurity>
  <Lines>67</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Francesco Nicolini</cp:lastModifiedBy>
  <cp:revision>204</cp:revision>
  <cp:lastPrinted>2024-01-18T19:18:00Z</cp:lastPrinted>
  <dcterms:created xsi:type="dcterms:W3CDTF">2021-09-28T16:58:00Z</dcterms:created>
  <dcterms:modified xsi:type="dcterms:W3CDTF">2024-01-23T21:12:00Z</dcterms:modified>
</cp:coreProperties>
</file>